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0" w:name="_Toc511453100"/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686300" cy="6981825"/>
            <wp:effectExtent l="0" t="0" r="0" b="9525"/>
            <wp:docPr id="160" name="Рисунок 160" descr="http://www.bestreferat.ru/images/paper/80/57/84957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80/57/849578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Е.Ю. Грачева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Финансовое право</w:t>
      </w:r>
      <w:bookmarkStart w:id="1" w:name="_Hlt511453521"/>
      <w:bookmarkEnd w:id="1"/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СХЕМЫ И КОММЕНТАРИИ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УЧЕБНОЕ ПОСОБИЕ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Издание третье, исправленное и дополненное</w:t>
      </w:r>
    </w:p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510"/>
      </w:tblGrid>
      <w:tr w:rsidR="00124FD5" w:rsidRPr="00124FD5" w:rsidTr="00124FD5">
        <w:tc>
          <w:tcPr>
            <w:tcW w:w="0" w:type="auto"/>
            <w:shd w:val="clear" w:color="auto" w:fill="FFFFDD"/>
            <w:hideMark/>
          </w:tcPr>
          <w:p w:rsidR="00124FD5" w:rsidRPr="00124FD5" w:rsidRDefault="00124FD5" w:rsidP="00124FD5">
            <w:pPr>
              <w:spacing w:after="0" w:line="240" w:lineRule="auto"/>
              <w:ind w:firstLine="3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" cy="409575"/>
                  <wp:effectExtent l="0" t="0" r="0" b="9525"/>
                  <wp:docPr id="159" name="Рисунок 159" descr="http://www.bestreferat.ru/images/paper/81/57/84957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streferat.ru/images/paper/81/57/84957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МОСКВА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Юриспруденция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lastRenderedPageBreak/>
        <w:t>1999</w:t>
      </w:r>
    </w:p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УДК 34:33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ББК 67.99(2)2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 75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 75 </w:t>
      </w: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Грачева Е.Ю.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Финансовое право:</w:t>
      </w: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Схемы и комментарии: Учебное пособие. -3-е изд., </w:t>
      </w:r>
      <w:proofErr w:type="spellStart"/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испр</w:t>
      </w:r>
      <w:proofErr w:type="spellEnd"/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и доп. - М.: Юриспруденция, 1999. - 104 с.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ISBN</w:t>
      </w: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124FD5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5-8401-0020-Х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сжатой наглядной форме даны представления о предмете и системе финансового права, правовом регулировании денежного обращения в РФ, финансового контроля, государственных доходов и расходов и т.д. Матери</w:t>
      </w: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ал изложен в соответствии с новейшим российским законодательством, на</w:t>
      </w: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иболее трудные при изучении курса темы снабжены разъяснениями и крат</w:t>
      </w: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кими комментариями.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студентов юридических и финансовых вузов.</w:t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066800" cy="457200"/>
            <wp:effectExtent l="0" t="0" r="0" b="0"/>
            <wp:docPr id="158" name="Рисунок 158" descr="http://www.bestreferat.ru/images/paper/82/57/8495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streferat.ru/images/paper/82/57/849578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shd w:val="clear" w:color="auto" w:fill="FFFFDD"/>
        <w:tblCellMar>
          <w:left w:w="0" w:type="dxa"/>
          <w:right w:w="0" w:type="dxa"/>
        </w:tblCellMar>
        <w:tblLook w:val="04A0"/>
      </w:tblPr>
      <w:tblGrid>
        <w:gridCol w:w="2070"/>
      </w:tblGrid>
      <w:tr w:rsidR="00124FD5" w:rsidRPr="00124FD5" w:rsidTr="00124FD5">
        <w:tc>
          <w:tcPr>
            <w:tcW w:w="0" w:type="auto"/>
            <w:shd w:val="clear" w:color="auto" w:fill="FFFFDD"/>
            <w:hideMark/>
          </w:tcPr>
          <w:p w:rsidR="00124FD5" w:rsidRPr="00124FD5" w:rsidRDefault="00124FD5" w:rsidP="00124FD5">
            <w:pPr>
              <w:spacing w:after="0" w:line="240" w:lineRule="auto"/>
              <w:ind w:firstLine="300"/>
              <w:jc w:val="both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14450" cy="1085850"/>
                  <wp:effectExtent l="0" t="0" r="0" b="0"/>
                  <wp:docPr id="157" name="Рисунок 157" descr="http://www.bestreferat.ru/images/paper/83/57/84957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streferat.ru/images/paper/83/57/84957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4FD5" w:rsidRPr="00124FD5" w:rsidRDefault="00124FD5" w:rsidP="00124F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124FD5" w:rsidRPr="00124FD5" w:rsidRDefault="00124FD5" w:rsidP="00124FD5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24FD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Грачева Е.Ю., 1998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2" w:name="_GoBack"/>
      <w:bookmarkEnd w:id="2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 ФИНАНСОВАЯ ДЕЯТЕЛЬНОСТЬ ГОСУДАРСТВА</w:t>
      </w:r>
      <w:bookmarkEnd w:id="0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Финансовая деятельность любого государства представляет собой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цесс собирания, распределения (перераспределения) и использования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нежных средств, обеспечивающих практическое выполнение функций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дарства и органов местного самоуправления.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Финансовая деятельность вызвана объективной необходимостью распре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деления и перераспределения в денежной форме национального дохода. Это первое объективное условие существования финансовой деятельности.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Товарное производство и действие закона стоимости объективно определи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 необходимость существования денег, кредита, других экономических кате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горий, что является вторым условием существования финансовой деятельнос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 (см. схему 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процессе осуществления финансовой деятельности государство реша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ет в данной сфере следующие три задачи: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 В соответствии с федеральным бюджетом - финансовым планом обес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печить плановое собирание и распределение (перераспределение) денежных фондов в соответствии с целями государства.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Распределить фонды денежных средств таким образом, чтобы стиму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лировать развитие процесса производства.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Контрольная задача означает необходимость осуществления финансо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вого контроля за законностью и целесообразностью собирания, распределе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и использования денежных ресурсов (см. схему 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Финансовая деятельность осуществляется государством с помощью разно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образных методов, различие которых определяется тем, с какими субъектами государство вступает в отношения, а также конкретными условиями собира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и распределения денежных фондов. В зависимости от двух сторон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совой деятельности методы ее осуществления делятся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две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группы: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методы собирания фондов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методы их распределения и использования (см. схему 3).;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Методы собирания (мобилизации) фондов денежных средств делятся на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следующие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виды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 метод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используется государством для изъятия части доходов граждан, государственных и негосударственных предприятий, органи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заций и учреждений в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 обязательных взносов (платежей)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юридическими и физическими лицами в Пенсионный фонд, юридическими лицами - в фонды заня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тости населения, социального страхования, обязательного медицинского страхования и др.;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в) государство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использует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добровольного привлечения денежных средств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форме вкладов населения в банк, приобретение облигаций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гих ценных бумаг;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 взимания сборов и пошлин,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 есть платы за услуги, оказываемые уполномоченными на то органами (судебная, таможенная пошлина и т. п.)-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с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помощью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метода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страхования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образуются страховые фонды;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эмиссия денег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дополнительный выпуск денежных средств в обраще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(см. схему 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 второй группе - методам распределения фондов денежных средств относятся: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финансирование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плановая, целевая, безвозмездная и безвозвратная выдача государственных денежных средств из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кредитование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это плановая, целевая, но возвратная и возмездная выдача средств в форме банковских ссуд;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выплаты страховых возмещений,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пенсий, пособий, выигрышей 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ществляемые из образованных ранее соответствующих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осуществление расчетов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между различными субъектами (см. схему 5) Совокупность однородных, взаимосвязанных по формам и методам ак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кумуляции или распределения денежных средств, экономических отноше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нии принято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называть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финансовым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институтом,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которым относятся 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пример, все отношения в области бюджета или все отношения в области налогов или кредита.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свою очередь, совокупность и взаимосвязь всех финансовых институ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тов (групп экономических отношений)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финансовую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систему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7):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Государственные финансы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включают в себя бюджетную систему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дарственные внебюджетные фонды (социального страхования, занятости 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селения, обязательного медицинского страхования, пенсионный фонд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гие), государственный кредит. -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Институт финансов предприятий, учреждений и организаций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няет финансы предприятий, функционирующих на коммерческих началах финансы учреждений и организаций, осуществляющих некоммерческую деятельность, и финансы общественных объединений.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Институт кредитования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образует отношения, возникающие между вкладчиками и банками, иными кредитными организациями по поводу 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влечения денежных средств, а также предоставления банковских ссуд.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4. В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сфере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страховых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отношений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каждое из звеньев, представленное особой отраслью страхования, подразделяется по видам страхования: соци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альное, личное, имущественное, страхование ответственности, предприни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мательских рисков, перестрахование.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Местные финансы.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Федеральным законом «О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нансовых основах местного самоуправления в Российской Федерации» от 25 сентября 1997 г. местные финансы включают средства местного бюджета государственные, муниципальные ценные бумаги, принадлежащие органам местного самоуправления, и другие финансовые ресурсы.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1. Понятие финансовой деятельности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67175" cy="6057900"/>
            <wp:effectExtent l="0" t="0" r="9525" b="0"/>
            <wp:docPr id="78" name="Рисунок 78" descr="http://www.bestreferat.ru/images/paper/84/57/8495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referat.ru/images/paper/84/57/849578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2. Задачи финансовой деятельности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38625" cy="5048250"/>
            <wp:effectExtent l="0" t="0" r="9525" b="0"/>
            <wp:docPr id="77" name="Рисунок 77" descr="http://www.bestreferat.ru/images/paper/85/57/8495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estreferat.ru/images/paper/85/57/84957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3. Методы финансовой деятельности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38625" cy="4267200"/>
            <wp:effectExtent l="0" t="0" r="9525" b="0"/>
            <wp:docPr id="76" name="Рисунок 76" descr="http://www.bestreferat.ru/images/paper/86/57/8495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streferat.ru/images/paper/86/57/84957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4. Методы мобилизации фондов денежных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162300"/>
            <wp:effectExtent l="0" t="0" r="0" b="0"/>
            <wp:docPr id="75" name="Рисунок 75" descr="http://www.bestreferat.ru/images/paper/87/57/8495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streferat.ru/images/paper/87/57/84957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5. Методы распределения и перераспределения фондов денежных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71975" cy="5343525"/>
            <wp:effectExtent l="0" t="0" r="9525" b="9525"/>
            <wp:docPr id="74" name="Рисунок 74" descr="http://www.bestreferat.ru/images/paper/88/57/8495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streferat.ru/images/paper/88/57/84957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6. Понятие финансов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43400" cy="4743450"/>
            <wp:effectExtent l="0" t="0" r="0" b="0"/>
            <wp:docPr id="73" name="Рисунок 73" descr="http://www.bestreferat.ru/images/paper/89/57/8495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streferat.ru/images/paper/89/57/849578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7. Финансовая система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72" name="Рисунок 72" descr="http://www.bestreferat.ru/images/paper/90/57/8495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streferat.ru/images/paper/90/57/849579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3" w:name="_Toc511453101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2 ПРЕДМЕТ И СИСТЕМА ФИНАНСОВОГО ПРАВА</w:t>
      </w:r>
      <w:bookmarkEnd w:id="3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Предметом финансового права, как и всякой другой отрасли права, явля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ются определенные общественные отношения, имеющие свои специфичес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кие особенности. Важнейшие черты отношений, составляющих предмет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нансового права, заключаются в том, что они: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складываются в сфере финансовой деятельности и связаны с органи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зующей ролью государства по распределению и перераспределению нацио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нального дохода в целях образования необходимых обществу фондов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требления и фондов накопления (см. схему 8);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непосредственным основанием для возникновения этих отношений служит проводимая планомерная деятельность по образованию и использо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ванию денежных фондов в обществе;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 объектом этих отношений всегда являются деньги или денежные обяза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тельства, связанные с образованием и использованием денежных фондов (см. схему 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системой финансового права следует понимать единство, взаимо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связь и дифференциацию финансово-правовых норм по разделам этой от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расли, институтам с учетом особенностей содержания регулируемых ими общественных отношений. Система финансового права делится на общую и особенную части.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Нормы общей части закрепляют основные начала финансовой деятель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государства, ее задачи, формы и методы осуществления, устанавлива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ют правовые основы финансового контроля, круг и компетенцию органов, участвующих в финансовой деятельности.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Особенная часть финансового права включает в себя разделы, группы норм, регулирующих отношения в области бюджета, государственных дохо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дов, государственных расходов, государственного кредита, страхования, банковского кредита и расчетов, денежного обращения и валюты.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Названные разделы, в свою очередь, объединяют ряд институтов, обус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ловленных известной спецификой регулируемых отношений. В системе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нансового права выделяют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подотрасли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налогового, банковского права (см. схему 10).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Юридической формой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осуществления финансовой деятельности являют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финансово-правовые акты. Они издаются уполномоченными на то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дарственными органами. Финансово-правовые акты весьма многообразны. Их можно классифицировать по различным критериям: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 юридической силе финансово-правовые акты подразделяются на законы и подзаконные акты, которые, как правило, устанавливают общие правила поведения, обращены к широкому кругу лиц и организаций, рас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считаны на неоднократное, длительное применение;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 органам, издающим финансовые акты, они делятся на две группы: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акты органов представительной власти;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акты органов исполнительной власти.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Названные акты в области финансов подразделяются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Указы Президента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финансовые акты, издаваемые органами общей компетенции (Прави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тельство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финансовые акты, издаваемые специальными финансовыми и кредит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ными органами (Министерство финансов, Центральный банк и др.);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финансовые акты, издаваемые отраслевыми министерствами, ведом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ствами, отделами и управлениями местных органов (см. схему 11).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Отношения, складывающиеся в процессе планового собирания и распре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деления денежных средств — финансовые отношения, которые обусловлены Необходимостью распределения национального дохода для удовлетворения общественных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потребностей.Урегулированность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их финансово-правовыми нормами придает им форму финансовых правоотношений.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Следовательно, общественные отношения, складывающиеся в процессе финансовой деятельности государства и урегулированные нормами финансового права, представляют собой финансовые правоотношения.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имеют ряд особенностей: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1. Одним из субъектов всегда является само государство, которое выступает в них непосредственно или через специально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управомоченные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органы (финансовые, кредитные), а также органы местного самоуправления, чем обусловлено неравное положение субъектов правоотношений.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Объектом финансовых правоотношений являются деньги или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обязательства в связи с образованием и использованием общегосударст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венного и других денежных фондов, с формированием доходов и расходов.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Права и обязанности субъектов финансовых правоотношений опреде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ляются не договором или другой формой соглашения сторон, а непосредст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венно законом (или подзаконным актом) (см. схему 12).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8. Предмет финансового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10050" cy="5857875"/>
            <wp:effectExtent l="0" t="0" r="0" b="9525"/>
            <wp:docPr id="71" name="Рисунок 71" descr="http://www.bestreferat.ru/images/paper/91/57/8495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streferat.ru/images/paper/91/57/849579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9. Финансовое право как отрасль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48150" cy="5448300"/>
            <wp:effectExtent l="0" t="0" r="0" b="0"/>
            <wp:docPr id="70" name="Рисунок 70" descr="http://www.bestreferat.ru/images/paper/92/57/8495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streferat.ru/images/paper/92/57/849579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10. Система финансового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19600" cy="5638800"/>
            <wp:effectExtent l="0" t="0" r="0" b="0"/>
            <wp:docPr id="69" name="Рисунок 69" descr="http://www.bestreferat.ru/images/paper/93/57/8495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streferat.ru/images/paper/93/57/849579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11. Юридические формы финансовой деятельности (виды финансово-правовых актов)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29300" cy="3657600"/>
            <wp:effectExtent l="0" t="0" r="0" b="0"/>
            <wp:docPr id="68" name="Рисунок 68" descr="http://www.bestreferat.ru/images/paper/94/57/8495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streferat.ru/images/paper/94/57/849579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Схема 12. Финансовые правоотношения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476625"/>
            <wp:effectExtent l="0" t="0" r="0" b="9525"/>
            <wp:docPr id="67" name="Рисунок 67" descr="http://www.bestreferat.ru/images/paper/95/57/8495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streferat.ru/images/paper/95/57/849579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4" w:name="_Toc511453102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3 ПРАВОВОЕ РЕГУЛИРОВАНИЕ ФИНАНСОВОГО КОНТРОЛЯ</w:t>
      </w:r>
      <w:bookmarkEnd w:id="4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представляет собой один из видов государственно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контроля за образованием, распределением и использованием ресурсов всех звеньев финансовой системы. Он направлен на проверку расходования государственных средств, своевременности и полноты мобилизации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ресурсов, законности расходов и доходов всех звеньев финансовой системы, соблюдения правил учета и отчетности.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органов, его осуществляющих, он подразделяется на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государственный, внутрихозяйственный, аудит.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кон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троль, в свою очередь, делится на общегосударственный и ведомственный.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lastRenderedPageBreak/>
        <w:t>Общегосударственный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осуществляют Парламент, Правитель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ство, Министерство РФ по налогам и сборам, налоговая полиция, Федераль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ное казначейство, Министерство финансов РФ, Центральный банк России, правоохранительные органы и др.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Ведомственный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в отраслях ревизорами выше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стоящих органов на подчиненных предприятиях и в организациях.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Местный финансовый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осуществляют органы местного само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управления, которые не входят в систему органов государственной власти.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Внутрихозяйственный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специализированными подразделениями в структуре хозяйствующих субъектов.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Аудит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негосударственные, независимые, хозрасчетные контрольные органы, проводящие ревизии и проверки на предприятиях и в организациях всех форм собственности.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времени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осуществления финансовых проверок контроль делится на предварительный, текущий и последующий (см. схему 13).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содержанию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подразделяется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бюджетный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проводимый такими органами, как Парламент, Счетная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палатаРФ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Правительство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РФ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Федеральное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казначейство, правоо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осуществляют налоговые органы, налоговая полиция, та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моженные и иные правоохранительные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контроль, проводимый ЦБ РФ, аудиторскими фирмами, правоохранительными органами;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осуществляют Правительство РФ, ЦБ РФ,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деральная служба России по валютному и экспортному контролю, иные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ганы и агенты валютного контроля, правоохранительные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контроль за страховой деятельностью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проводится Департаментом страхового надзора Министерства финансов РФ и правоохранительными органами;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таможенный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осуществляется Государственным таможен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ным комитетом (см. схему 14).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Задачи и функции Министерства финансов РФ закреплены соответству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ющим Положением, утвержденным Постановлением Правительства РФ от 6 марта 1998 г. Структура центрального аппарата Министерства финансов РФ установлена Постановлением Правительства РФ от 4 августа 1998 г. «О совершенствовании организационной структуры Министерства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сов Российской Федерации» (см. схему 16).;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выявления и предупреждения преступлений в сфере налогового 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конодательства, обеспечения безопасности деятельности налоговых инспек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ций, а также выявления и пресечения коррупции в налоговых органах в 1993 г. были созданы Федеральные органы налоговой полиции, полномочия и струк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тура которых определены Законом РФ «О Федеральных органах налоговой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лиций» от 24 июня 1993 г., с изменениями и дополнениями от 17 декабря 1995 г. (см. схему 17).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осуществляется с помощью различных способов, то есть методов, к которым относятся: проверка, обследование, анализ мате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риалов и другие (см. схему 18). Основным методом финансового контроля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ревизия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которая осуществляется специально созданной комиссией. По окончании ревизии составляется акт ревизии - документ, имеющий важное юридическое значение. Он подписывается членами комиссии, руко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водителем и главным бухгалтером проверяемого предприятия, организации. В акте ревизии указываются ее цели, основные результаты проверки, выяв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ленные факты нарушений, виновные лица и предлагаются меры ответствен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для виновных должностных лиц (см. схему 19).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Независимый финансовый контроль осуществляется аудиторами (ауди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торскими фирмами). В соответствии с временными правилами аудиторской деятельности в Российской Федерации, утвержденными Указом Президента РФ от 22 декабря 1993 г., аудиторские проверки делятся на обязательные, пря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 предусмотренные Законодательными актами РФ или по поручению право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охранительных органов, и инициативные - по решению хозяйствующего субъекта. В зависимости от сферы проведения аудита он делится на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ский, аудит внебюджетных, инвестиционных фондов и бирж, аудит страховых организаций и общий аудит. Аудиторская проверка может проводиться сила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самих хозяйствующих субъектов и в этом случае она называется внутри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фирменным аудитом, если же проверку проводит аудиторская фирма (ауди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тор), она относится к внешнему аудиту (см. схему 20).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5" w:name="_Toc511453103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Схема 13. Виды финансового контроля</w:t>
      </w:r>
      <w:bookmarkEnd w:id="5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14825" cy="5981700"/>
            <wp:effectExtent l="0" t="0" r="9525" b="0"/>
            <wp:docPr id="66" name="Рисунок 66" descr="http://www.bestreferat.ru/images/paper/96/57/8495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streferat.ru/images/paper/96/57/849579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14. Виды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57600"/>
            <wp:effectExtent l="0" t="0" r="0" b="0"/>
            <wp:docPr id="65" name="Рисунок 65" descr="http://www.bestreferat.ru/images/paper/97/57/8495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estreferat.ru/images/paper/97/57/849579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15. Роль финансового контроля в охране собственности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24250"/>
            <wp:effectExtent l="0" t="0" r="0" b="0"/>
            <wp:docPr id="64" name="Рисунок 64" descr="http://www.bestreferat.ru/images/paper/98/57/849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estreferat.ru/images/paper/98/57/84957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16. Структура Министерства финансов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81675" cy="3943350"/>
            <wp:effectExtent l="0" t="0" r="9525" b="0"/>
            <wp:docPr id="63" name="Рисунок 63" descr="http://www.bestreferat.ru/images/paper/99/57/8495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streferat.ru/images/paper/99/57/849579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17. Система Федеральной службы налоговой полиции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43400" cy="5534025"/>
            <wp:effectExtent l="0" t="0" r="0" b="9525"/>
            <wp:docPr id="62" name="Рисунок 62" descr="http://www.bestreferat.ru/images/paper/00/58/849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streferat.ru/images/paper/00/58/84958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18. Методы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05300" cy="5419725"/>
            <wp:effectExtent l="0" t="0" r="0" b="9525"/>
            <wp:docPr id="61" name="Рисунок 61" descr="http://www.bestreferat.ru/images/paper/01/58/8495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streferat.ru/images/paper/01/58/84958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19. Классификация (виды) ревизий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05300" cy="5448300"/>
            <wp:effectExtent l="0" t="0" r="0" b="0"/>
            <wp:docPr id="60" name="Рисунок 60" descr="http://www.bestreferat.ru/images/paper/02/58/8495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streferat.ru/images/paper/02/58/84958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20. Виды аудита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514725"/>
            <wp:effectExtent l="0" t="0" r="0" b="9525"/>
            <wp:docPr id="59" name="Рисунок 59" descr="http://www.bestreferat.ru/images/paper/03/58/849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estreferat.ru/images/paper/03/58/84958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6" w:name="_Toc511453104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4 БЮДЖЕТНОЕ ПРАВО РФ</w:t>
      </w:r>
      <w:bookmarkEnd w:id="6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может быть рассмотрен как категория экономическая, то есть централизованный фонд денежных средств, создаваемый для покрытия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дарственных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расходов.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как правовая категория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представляет собой форму образования и расходования фонда денежных средств, предназначен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для финансового обеспечения задач и функций государства и местного самоуправления (ст. 6 Бюджетного кодекса Российской Федерации - далее «БК РФ»). В данном определении выделяются следующие признаки: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 Бюджет - это общегосударственный, централизованный фонд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средств, создаваемый для покрытия государственных расходов.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Бюджет - это финансовый план государства, в котором указаны его доходы и расходы в предстоящем году.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Бюджет - это основной финансовый план государства, на основании и во исполнение которого принимаются остальные финансовые планы (см. схему 21).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Бюджетная система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представляет собой совокупность бюджетов трех уровней: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первый уровень - федеральный бюджет и бюджеты государственных внебюджетных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второй уровень - бюджеты субъектов Российской Федерации и бюд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жеты территориальных государственных внебюджетных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третий уровень - местные бюджеты (ст. 10 БК РФ) (см. схему 22). Бюджетная система Российской Федерации основана на принципах,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речисленных в главе 5 БК РФ (ст. 28-38) (см. схему 23).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Доходы и расходы бюджетов всех уровней группируются соответствую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щим образом, что обеспечивает сопоставимость показателей бюджетов. Груп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пировка доходов и расходов бюджетов всех уровней бюджетной системы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зывается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классификацией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18 БК РФ), которая включает: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доходов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функциональную классификацию расходов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экономическую классификацию расходов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источников внутреннего финансирования дефицитов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источников внешнего финансирования дефицита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дерального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видов государственных внутренних долгов РФ, субъ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ектов РФ, муниципальных образований;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видов государственного внешнего долга РФ и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внешних активов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ведомственную классификацию расходов федерального бюджета (ст. 20-25 БК РФ) (см. схему 24).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lastRenderedPageBreak/>
        <w:t>Вне федерального бюджета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фонды денежных средств,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управляемые органами государственной власти Российской Федера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предназначенные для реализации конституционных прав граждан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социальное обеспечение по возрасту;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социальное обеспечение по болезни, инвалидности,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рожденияи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воспитания детей и в других случаях, предусмотренных законодательством о социальном обеспечении;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социальное обеспечение в случае безработицы;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охрану здоровья и получение бесплатной медицинской помощи.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Средства государственных внебюджетных фондов находятся в федеральной собственности и не входят в состав бюджетов всех уровней бюджетной системы РФ и изъятию не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подлежат.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внебюджетными фондами Российской Федерации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Пенсионный фонд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Фонд социального страхования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Федеральный фонд обязательного медицинского страхования;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Государственный фонд занятости населения Российской Федераций (гла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 17 БК РФ) (см. схему 25).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Бюджетный процесс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регламентируемая нормами права деятельность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ганов государственной власти, органов местного самоуправления и участников бюджетного процесса по составлению и рассмотрению проектов бюджетов, проектов бюджетов государственных внебюджетных фондов, утверждению и исполнению бюджетов и бюджетов государственных внебюджетных фондов, а также по контролю за их исполнением (ст. 6 БК РФ). Финансовый (бюджет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ный) год устанавливается в 12 месяцев (с 1 января по 31 декабря). Все стадии бюджетного процесса охарактеризованы в третьей части БК РФ (см. схему 26).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бюджетном процессе принимают участие различные государственные органы, наделенные соответствующими полномочиями, перечисленными в главе 19 БК РФ (см. схему 27).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достижения сбалансированности бюджетов всех уровней 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пользуются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различные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бюджетного регулирования: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- закрепленные доходы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доходы, которые полностью или в твердофиксированной доле на постоянной или долговременной основе в установлен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порядке поступают в соответствующий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регулирующие доходы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доходы, которые в целях сбалансирования до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ходов и расходов поступают в соответствующий бюджет в виде процентных отчислений от налогов или других платежей по нормативам, утвержденным в установленном порядке на следующий финансовый год;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дотации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Российской Федерации на безвозмездной и без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возвратной основах для покрытия текущих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субвенция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РФ или юридическому лицу на безвозмездной и безвозвратной основах на осуществление определенных целевых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субсидия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РФ, физическому или юридическому лицу на условиях долевого финансирования целевых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трансферт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~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перевод средств из фонда финансовой поддержки реги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онов в бюджеты нижестоящего территориального уровня;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-секвестр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специальный механизм бюджетного регулирования, 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ключающийся в пропорциональном снижении государственных расходов ежемесячно по всем незащищенным статьям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бюджетная ссуда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другому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джету на возвратной, безвозмездной или возмездной основах на срок не более шести месяцев в пределах финансового года (ст. 6 БК РФ) (см. схему 28).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главе 25 БК Российской Федерации, посвященной регулированию 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полнения федерального бюджета, особое внимание уделено установлению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очередности списания денежных средств со счета бюджета и лицевых сче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тов получателей бюджетных средств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255 БК РФ). При наличии на сче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 бюджета (лицевом счете получателя бюджетных средств) достаточной сум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 денежных средств для удовлетворения всех требований, предъявленных к счету, списание этих средств осуществляется в порядке поступления под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твержденных платежных обязательств и других документов на списание. 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 средств на счете бюджета недостаточно для удовлетворения всех требова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ний, списание денежных средств осуществляется в следующей очередности: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в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первую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судебным актам, преду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сматривающим перечисление или выдачу денежных средств со счета для удовлетворения требований о возмещении вреда, причиненного жизни и здоровью граждан в результате незаконных действий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(бездействия)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органов, органов местного самоуправления или должностных лиц этих органов;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во вторую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судебным актам, 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дусматривающим перечисление или выдачу денежных средств со счета для возмещения реального ущерба в размере недофинансирования, а также воз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мещения убытков, причиненных физическому или юридическому лицу в 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зультате незаконных действий (бездействия) государственных органов,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ганов местного самоуправления или должностных лиц этих органов, в том числе в результате издания актов органов государственной власти или орга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нов местного самоуправления, не соответствующих закону или иному пра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вовому акту;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третью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списание, предусматривающее воз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врат излишне уплаченных и ошибочно зачисленных доходов в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четвертую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платежным доку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ментам, предусматривающим финансирование расходов на обслуживание и погашение государственного или муниципального долга;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пятую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платежным документам, предусматривающим финансирование иных расходов бюджета.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Списание средств со счета по требованиям, относящимся к одной очере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ди, производится в порядке календарной очередности поступления документов (см. схему 29).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Неисполнение либо ненадлежащее исполнение установленного БК РФ порядка составления и рассмотрения проектов бюджетов, утверждения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джетов, исполнения и контроля за исполнением бюджетов всех уровней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джетной системы Российской Федерации признается нарушением 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законодательства, которое влечет применение к нарушителю следующих мер принуждения: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предупреждение о ненадлежащем исполнении бюджетного процесса;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блокировка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изъятие бюджетных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приостановление операций по счетам в кредитных организациях;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наложение штрафа;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начисление пени;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иные меры, предусмотренные БК РФ (статья 282 БК РФ) (см. схему 30).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Применять меры принуждения могут руководители органов Федераль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казначейства и их заместители, которые вправе: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бюджетных средств, исполь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зуемых не по целевому назначению, и в других случаях, предусмотренных Кодексом;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бюджетных средств, подлежа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щих возврату в бюджет, срок возврата которых истек;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процентов (платы) за пользо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вание бюджетными средствами, предоставленными на возвратной основе, срок уплаты которых наступил;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взыскивать в бесспорном порядке пени за несвоевременный возврат бюджетных средств, предоставленных на возвратной основе, просрочку 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латы процентов за пользование бюджетными средствами, предоставленны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на возвратной основе, в размере одной трехсотой действующей ставки рефинансирования Банка России за каждый день просрочки;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выносить предупреждение руководителям органов исполнительной власти, органов местного самоуправления и получателей бюджетных средств о ненадлежащем исполнении бюджетного процесса;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составлять протоколы, являющиеся основанием для наложения штрафов;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взыскивать в бесспорном порядке пени с кредитных организаций за несвоевременное исполнение платежных документов на зачисление или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речисление бюджетных средств в размере одной трехсотой действующей ставки рефинансирования Банка России за каждый день просрочки;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приостанавливать операции по счетам в кредитных организациях сро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ком до одного месяца (ст. 284 БК РФ) (см. схему 31).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БК Российской Федерации впервые названы виды нарушений 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законодательства (ст. 289-306 БК РФ) (см. схему 32).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21. Понятие бюджета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76725" cy="4486275"/>
            <wp:effectExtent l="0" t="0" r="9525" b="9525"/>
            <wp:docPr id="58" name="Рисунок 58" descr="http://www.bestreferat.ru/images/paper/04/58/849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estreferat.ru/images/paper/04/58/84958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22. Бюджетная система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81500" cy="5495925"/>
            <wp:effectExtent l="0" t="0" r="0" b="9525"/>
            <wp:docPr id="57" name="Рисунок 57" descr="http://www.bestreferat.ru/images/paper/05/58/8495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estreferat.ru/images/paper/05/58/849580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23. Перечень принципов бюджетной системы Российской Федерации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886200"/>
            <wp:effectExtent l="0" t="0" r="0" b="0"/>
            <wp:docPr id="56" name="Рисунок 56" descr="http://www.bestreferat.ru/images/paper/06/58/8495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bestreferat.ru/images/paper/06/58/84958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24. Состав бюджетной классификации Российской Федерации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05500" cy="3695700"/>
            <wp:effectExtent l="0" t="0" r="0" b="0"/>
            <wp:docPr id="55" name="Рисунок 55" descr="http://www.bestreferat.ru/images/paper/07/58/849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estreferat.ru/images/paper/07/58/84958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25. Понятие и виды государственных внебюджетных фондов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162300"/>
            <wp:effectExtent l="0" t="0" r="0" b="0"/>
            <wp:docPr id="54" name="Рисунок 54" descr="http://www.bestreferat.ru/images/paper/08/58/849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streferat.ru/images/paper/08/58/849580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26. Бюджетный процесс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267075"/>
            <wp:effectExtent l="0" t="0" r="0" b="9525"/>
            <wp:docPr id="53" name="Рисунок 53" descr="http://www.bestreferat.ru/images/paper/09/58/8495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bestreferat.ru/images/paper/09/58/849580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27. Участники бюджетного процесса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867150"/>
            <wp:effectExtent l="0" t="0" r="0" b="0"/>
            <wp:docPr id="52" name="Рисунок 52" descr="http://www.bestreferat.ru/images/paper/10/58/8495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streferat.ru/images/paper/10/58/84958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28. Бюджетное регулирование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76850" cy="3314700"/>
            <wp:effectExtent l="0" t="0" r="0" b="0"/>
            <wp:docPr id="51" name="Рисунок 51" descr="http://www.bestreferat.ru/images/paper/11/58/8495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estreferat.ru/images/paper/11/58/84958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29. Очередность списания денежных средств со счета бюджета и лицевых счетов получателей бюджетных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57875" cy="3762375"/>
            <wp:effectExtent l="0" t="0" r="9525" b="9525"/>
            <wp:docPr id="50" name="Рисунок 50" descr="http://www.bestreferat.ru/images/paper/12/58/8495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estreferat.ru/images/paper/12/58/84958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30. Меры, применяемые к нарушителям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33775"/>
            <wp:effectExtent l="0" t="0" r="0" b="9525"/>
            <wp:docPr id="49" name="Рисунок 49" descr="http://www.bestreferat.ru/images/paper/13/58/849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bestreferat.ru/images/paper/13/58/84958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31. Меры принуждения за нарушение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714750"/>
            <wp:effectExtent l="0" t="0" r="0" b="0"/>
            <wp:docPr id="48" name="Рисунок 48" descr="http://www.bestreferat.ru/images/paper/14/58/8495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estreferat.ru/images/paper/14/58/84958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32. Виды нарушений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67200" cy="6038850"/>
            <wp:effectExtent l="0" t="0" r="0" b="0"/>
            <wp:docPr id="47" name="Рисунок 47" descr="http://www.bestreferat.ru/images/paper/15/58/849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bestreferat.ru/images/paper/15/58/849581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7" w:name="_Toc511453105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5 ПРАВОВОЕ РЕГУЛИРОВАНИЕ ГОСУДАРСТВЕННЫХ ДОХОДОВ</w:t>
      </w:r>
      <w:bookmarkEnd w:id="7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Государственные доходы представляют собой часть национального дохо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 страны, обращаемого в процессе его распределения и перераспределения через различные виды денежных поступлений в собственность государства с целью создания финансовой базы для осуществления его задач и функций.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Доходы государственного бюджета имеют решающее значение в составе государственных доходов, и сами представляют определенную систему, под которой понимается совокупность включаемых в него доходов, их единство и дифференциация на отдельные группы и виды (главы 6-9 БК РФ) (см. схему 33).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33. Система доходов федерального бюджета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3800475"/>
            <wp:effectExtent l="0" t="0" r="0" b="9525"/>
            <wp:docPr id="46" name="Рисунок 46" descr="http://www.bestreferat.ru/images/paper/16/58/8495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estreferat.ru/images/paper/16/58/84958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8" w:name="_Toc511453106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6 НАЛОГОВОЕ ПРАВО</w:t>
      </w:r>
      <w:bookmarkEnd w:id="8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Важным источником доходов бюджетов всех уровней являются налоги и сборы. В ст. 8 Налогового кодекса Российской Федерации (далее - «НК РФ») закреплено,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средств, в целях финансового обеспече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деятельности государства и (или) муниципальных образований Под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сбором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обязательный взнос, взимаемый с организаций и физи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ческих лиц, уплата которого является одним из условий совершения в инте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ресах плательщиков сборов государственными органами, органами местно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самоуправления, иными уполномоченными органами и должностными лицами юридически значимых действий, включая предоставление опреде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ленных прав или выдачу разрешений (лицензий).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вся совокупность налогов и сборов установленных и взимаемых на территории Российской Федерации. В ст. 12 Налогового кодекса РФ названы следующие виды установленных и взимае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мых налогов и сборов: федеральные налоги и сборы, налоги и сборы субъектов Российской Федерации (далее - «региональные») и местные налоги и сборы (см. схему 34).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федеральным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налоги и сборы, устанавливаемые НК РФ и обязательные к уплате на всей территории страны (ст. 13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Региональными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признаются налоги и сборы, устанавливаемые в соответствии с НК РФ и вводимые в действие законами субъектов Российской Федера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обязательные к уплате на территории соответствующих субъектов РФ (ст. 14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признаются налоги и сборы, устанавливаемые и вводимые в действие в соответствии с НК РФ нормативными правовыми актами представительных органов местного самоуправления и обязательные к уплате на территории соответствующих муниципальных образований (ст. 15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Налоги делятся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прямые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косвенные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. Прямыми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называются те налоги при уплате которых налогоплательщик непосредственно вступает в налоговые правоотношения с органами государства, то есть между ними нет посредников.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косвенным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налогам относятся такие налоги, при взимании которых в правоотношениях участвуют три субъекта: два плательщика - фактический и юридический - и орган государства. Под фактическим плательщиком понимается покупатель, потребитель товара, работ, услуг. Под юридическим налогоплательщиком понимается производитель или продавец товаров (ра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бот, услуг). Следовательно, уплата налога производится опосредованно, 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рез цену товара. В соответствии с налоговым законодательством к косвенным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налогам относятся налог на добавленную стоимость, акцизы, таможенные пошлины, налог с продаж.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 характеру взимания и использования налоги подразделяются на две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группы: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целевые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поступающие в бюджет на заранее определенные цели и расходуемые только в соответствии с ними, например налоги в дорожные, фонды, а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налоги,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имеющие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общий характер.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субъектов-налогоплательщиков налоги подразделяются на уплачиваемые только физическими или только юридическими лицами, а также смешанные налоги, например земельный налог, налог с владельцев транспортных средств, субъектами которых являются как физические, так и юридические лица.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Законодатель закрепляет положение о том, что налог считается установ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ленным лишь в том случае, когда определены элементы налогообложения (ст. 17 НК РФ) (см. схему 35).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Налогоплательщиками и плательщиками сборов признаются организа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физические лица, на которых в соответствии с НК РФ возложена обя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занность уплачивать налоги и сборы. Налогоплательщик (плательщик сбо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ров)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наделен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правами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предусмотренными ст. 21 НК РФ (см. схему 39), а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несет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обязанности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перечисленные в ст. 23 НК РФ (см. схему 40).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Исполнение обязанности по уплате налогов и сборов может обеспечи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ваться различными способами, которые названы в главе 11 Налогового ко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декса РФ: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залогом имущества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73 НК РФ; ст. 334, 336, 339, 349 ГК РФ; Феде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ральный закон «Об ипотеке (залоге недвижимости)» от 16 июля 1998 г.);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поручительством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74 НК РФ; ст. 361-367 ГК РФ)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пеней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75 НК РФ; ст. 330 ГК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приостановлением операций по счетам налогоплательщика или нало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гового агента в кредитной организации (банке)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76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наложением ареста на имущество налогоплательщика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77 НК РФ) (см. схему 41).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Налоговом кодексе Российской Федерации к субъектам налоговых право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отношений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отнесены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агенты,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которыми признаются лица, на кото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рых в соответствии с Кодексом возложены обязанности по исчислению, удер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жанию у налогоплательщика и перечислению в соответствующий бюджет (внебюджетный фонд) налогов. Они имеют те же права, что и налогоплатель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щики, если иное не предусмотрено Кодексом. К числу обязанностей отнесено;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правильно и своевременно исчислять, удерживать из денежных средств, выплачиваемых налогоплательщикам, и перечислять в бюджеты (внебюджет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фонды) соответствующие налоги;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в течение одного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вести учет выплаченных налогоплательщикам доходов, удержанных и перечисленных в бюджеты (внебюджетные фонды) налогов, в том числе персонально по каждому налогоплательщику;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перечислять удержанные налоги в порядке, предусмотренном НК РФ для уплаты налога налогоплательщиком;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 представлять в налоговый орган по месту своего учета документы, 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обходимые для осуществления контроля за правильностью исчисления, удержания и перечисления налогов (ст. 24 НК РФ) (см. схему 42).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случае неуплаты или неполной уплаты налога в установленный срок обязанность по уплате налога исполняется принудительно путем обращения взыскания на денежные средства налогоплательщика или налогового агента на счетах в банках. При недостаточности или отсутствии денежных средств на счетах налогоплательщика или налогового агента налоговый орган вправе взыскать налог за счет иного имущества налогоплательщика или иного обя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занного лица (ст. 46 НК РФ) последовательно в отношении: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наличных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не участвующего непосредственно в производстве продук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(товаров), в частности ценных бумаг, валютных ценностей, непроизвод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помещений, легкового автотранспорта, предметов дизайна служеб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помещений;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готовой продукции (товаров), а также иных материальных ценностей, не участвующих и (или) не предназначенных для непосредственного учас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в производстве;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сырья и материалов, предназначенных для непосредственного участия в производстве, а также станков, оборудования, зданий, сооружений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переданного по договору во владение, в пользование или распоряжение другим лицам без перехода к ним права собственности на это имущество, если для обеспечения исполнения обязанности по уплате налога такие договоры расторгнуты или признаны недействительными в установлен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порядке;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другого имущества (ст. 47 НК РФ) (см. схему 43).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Предусмотрен несколько иной порядок взыскания налога, сбора или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 за счет имущества налогоплательщика (плательщика сборов) - физичес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кого лица или его налогового агента, которое производится последователь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 в отношении: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денежных средств на счетах в банке;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наличных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не участвующего непосредственно в производстве продук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(товаров), в частности ценных бумаг, валютных ценностей, непроизвод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помещений, легкового автотранспорта, предметов дизайна служеб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помещений;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готовой продукции (товаров), а также иных материальных ценностей, не участвующих и (или) не предназначенных для непосредственного учас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в производстве, а также станков, оборудования, зданий, сооружений и других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сырья, материалов, предназначенных для непосредственного участия в производстве, а также станков, оборудования и других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переданного по договору во владение, в пользование или рас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поряжение другим лицам без перехода к ним права собственности на это иму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щество, если для обеспечения исполнения обязанности по уплате налога такие договоры расторгнуты или признаны недействительными в установленном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рядке;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другого имущества, за исключением предназначенного для повсед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невного личного пользования физическим лицом или членами его семьи, определяемого в соответствии с законодательством Российской Федерации (ст. 48 НК РФ) (см. схему 44).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случае необходимости срок уплаты налога или сбора может быть изме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нен, что означает перенос установленного срока уплаты на более поздний срок. Срок уплаты налога может быть изменен в отношении всей подлежа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щей уплате суммы налога либо ее части с начислением процентов на неуп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лаченную сумму налога и сбора. Изменение срока по решению налогового органа может производиться под залог имущества либо при наличии поручительства (ст. 61 НК РФ). Изменение срока уплаты налога и сбора осуще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ствляется в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следующих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формах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отсрочки;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рассрочки,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которыми понимается изменение срока уплаты налога на срок от одного до шести месяцев с единовременной или поэтапной упла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той суммы задолженности по основаниям, предусмотренным ст. 64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налогового кредита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который может быть предоставлен по одному или нескольким налогам на срок от трех месяцев до одного года при наличии 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нований, предусмотренных Кодексом (ст. 64 и 65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инвестиционного налогового кредита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то есть такого изменения срока уплаты налога, при котором организации при наличии оснований, указанных в ст. 67 НК РФ, предоставляется возможность в течение от одно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года до пяти лет и в определенных пределах уменьшить свои платежи по налогу с последующей поэтапной уплатой суммы кредита и начисленных процентов (ст. 67 НК РФ) (см. схему 45).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контроля за соблюдением налогового законодательства должно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стные лица налоговых органов в пределах своей компетенции осуществляют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посредством: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налоговых проверок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(выездных, камеральных, встречных - ст. 87-89);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получения объяснений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налогоплательщиков и иных обязанных лиц;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проверки, данных учета и отчетности, осмотра помещений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террито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рий, используемых для извлечения дохода (прибыли), а также в других фор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мах, предусмотренных НК РФ (глава 14 НК РФ) (см. схему 46).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Новеллой Налогового кодекса РФ является установление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налоговой тай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ны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которую составляют любые полученные налоговым органов сведения о налогоплательщике, за исключением сведений: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разглашенных налогоплательщиком самостоятельно или с его согласия;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об идентификационном номере налогоплательщика;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о нарушениях законодательства о налогах и сборах и мерах ответствен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за эти нарушения;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предоставляемых налоговым или правоохранительным органам других государств в соответствии с международными договорами (соглашениями), одной из сторон которых является Российская Федерация, о взаимном 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трудничестве между налоговыми или правоохранительными органами (в ча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сти предоставления этим органам).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разглашению налоговой тайны относится, например, использование или передача другому лицу коммерческой тайны налогоплательщика, ставшей известной должностному лицу налогового органа, привлеченному специалис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ту или эксперту при исполнении ими своих обязанностей (ст. 102 НК РФ) (см. схему 47).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Налоговым правонарушением признается виновно совершенное проти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воправное (в нарушение законодательства о налогах и сборах) деяние (дей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ствие или бездействие) налогоплательщика, налогового агента и их предста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вителей, за которое НК РФ установлена ответственность (ст. 106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НК РФ). Помимо характеристики каждого элемента состава правонарушения в гла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 16 Налогового кодекса РФ перечислены все виды налоговых правонару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шений (см. схему 48).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Ответственность за совершение налоговых преступлений предусмотрена ст. 194, 198, 199 УК РФ (см. схему 49).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34. Структура налоговой системы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714750"/>
            <wp:effectExtent l="0" t="0" r="0" b="0"/>
            <wp:docPr id="45" name="Рисунок 45" descr="http://www.bestreferat.ru/images/paper/17/58/8495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estreferat.ru/images/paper/17/58/849581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35. Общие условия установления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724275"/>
            <wp:effectExtent l="0" t="0" r="0" b="9525"/>
            <wp:docPr id="44" name="Рисунок 44" descr="http://www.bestreferat.ru/images/paper/18/58/8495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bestreferat.ru/images/paper/18/58/849581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36.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Налоговые органы в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95800" cy="5953125"/>
            <wp:effectExtent l="0" t="0" r="0" b="9525"/>
            <wp:docPr id="43" name="Рисунок 43" descr="http://www.bestreferat.ru/images/paper/19/58/8495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bestreferat.ru/images/paper/19/58/84958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38. Обязанности налоговых органов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57600"/>
            <wp:effectExtent l="0" t="0" r="0" b="0"/>
            <wp:docPr id="42" name="Рисунок 42" descr="http://www.bestreferat.ru/images/paper/20/58/849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estreferat.ru/images/paper/20/58/849582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39. Права налогоплательщика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810000"/>
            <wp:effectExtent l="0" t="0" r="0" b="0"/>
            <wp:docPr id="41" name="Рисунок 41" descr="http://www.bestreferat.ru/images/paper/21/58/8495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bestreferat.ru/images/paper/21/58/849582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40. Обязанности налогоплательщика (плательщика сборов)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62425" cy="5800725"/>
            <wp:effectExtent l="0" t="0" r="9525" b="9525"/>
            <wp:docPr id="40" name="Рисунок 40" descr="http://www.bestreferat.ru/images/paper/22/58/849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estreferat.ru/images/paper/22/58/84958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41. Способы обеспечения исполнения обязанностей по уплате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48150" cy="5667375"/>
            <wp:effectExtent l="0" t="0" r="0" b="9525"/>
            <wp:docPr id="39" name="Рисунок 39" descr="http://www.bestreferat.ru/images/paper/23/58/8495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estreferat.ru/images/paper/23/58/849582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Схема 43. Взыскание налога за счет имущества налогоплательщика - организации или налогового агента - 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оганизации</w:t>
      </w:r>
      <w:proofErr w:type="spellEnd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48075"/>
            <wp:effectExtent l="0" t="0" r="0" b="9525"/>
            <wp:docPr id="38" name="Рисунок 38" descr="http://www.bestreferat.ru/images/paper/24/58/8495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estreferat.ru/images/paper/24/58/849582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44. Взыскание налога за счет имущества налогоплательщика - физического лица или налогового агента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37" name="Рисунок 37" descr="http://www.bestreferat.ru/images/paper/25/58/8495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bestreferat.ru/images/paper/25/58/84958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45. Изменение срока уплаты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2933700"/>
            <wp:effectExtent l="0" t="0" r="0" b="0"/>
            <wp:docPr id="36" name="Рисунок 36" descr="http://www.bestreferat.ru/images/paper/26/58/849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estreferat.ru/images/paper/26/58/849582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46. Налоговый контроль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314700"/>
            <wp:effectExtent l="0" t="0" r="0" b="0"/>
            <wp:docPr id="35" name="Рисунок 35" descr="http://www.bestreferat.ru/images/paper/27/58/8495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bestreferat.ru/images/paper/27/58/849582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47. Налоговая тайна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67425" cy="3952875"/>
            <wp:effectExtent l="0" t="0" r="9525" b="9525"/>
            <wp:docPr id="34" name="Рисунок 34" descr="http://www.bestreferat.ru/images/paper/28/58/8495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bestreferat.ru/images/paper/28/58/849582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48. Налоговые правонарушения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876675"/>
            <wp:effectExtent l="0" t="0" r="0" b="9525"/>
            <wp:docPr id="33" name="Рисунок 33" descr="http://www.bestreferat.ru/images/paper/29/58/8495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estreferat.ru/images/paper/29/58/849582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49. Налоговые преступления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124200"/>
            <wp:effectExtent l="0" t="0" r="0" b="0"/>
            <wp:docPr id="32" name="Рисунок 32" descr="http://www.bestreferat.ru/images/paper/30/58/8495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bestreferat.ru/images/paper/30/58/849583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9" w:name="_Toc511453107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7 ПРАВОВЫЕ ОСНОВЫ ГОСУДАРСТВЕННОГО КРЕДИТА</w:t>
      </w:r>
      <w:bookmarkEnd w:id="9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целью образования денежных фондов государство использует доброволь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ный метод их привлечения - займы и вклады, вносимые населением на хране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в банки. Возникшие при этом отношения основываются на принципах срочности, возвратности, платности и добровольности. Государство выступает в качестве должника, а население и юридические лица - в качестве кредиторов. Совокупность финансово-правовых норм, регулирующих данные отношения, образуют самостоятельный институт финансового права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государственный кредит.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Осуществление государственного кредита ведет к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образованию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дарственного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долга.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зависимости от субъекта-кредитора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различают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внутренний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и внешний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долг. Возникающие в данном случае общест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венные отношения регулируются различными нормативными актами: Федеральным законом от 26 декабря 1994 г. «О государственных внешних заим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ствованиях Российской Федерации и государственных кредитах, предоставляе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мых Российской Федерации иностранными государствами, их юридическими лицами и международными организациями», Законом РФ от 13 ноября 1992 г. «О государственном внутреннем долге Российской Федерации», а также Бюд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жетным кодексом РФ, в соответствии с которыми государственный внутренний долг представляет собой долговые обязательства Российской Федерации перед юридическими и физическими лицами, иностранными государствами, между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народными организациями и иными субъектами международного права. Дол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говые обязательства могут быть в форме кредитов, полученных Российской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дерацией, государственных займов, осуществляемых посредством выпуска ценных бумаг от имени Российской Федерации, других долговых обязательств, гарантированных Российской Федерацией (ст. 98 БК РФ) (см. схему 50).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Различают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капитальный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долг, то есть вся сумма выпу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щенных и непогашенных долговых обязательств государства, включая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центы, которые должны быть уплачены по этим обязательствам, 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также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кущий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долг - расходы по выплате доходов кредиторам по всем долговым обязательствам государства и по погашению обязательств, срок оплаты кото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рых наступил (см. схему 51).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Совокупность мероприятий государства по выплате доходов кредиторам и погашению займов, изменению условий уже выпущенных займов, а также порядок, условия выпуска (выдачи) и размещения долговых обязательств РФ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называются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управлением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государственным внутренним долгом,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которое осуществляется различными методами: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рефинансирование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погашение старой государственной задолженнос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 путем выпуска новых займов;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конверсия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изменение размера доходности займа, то есть снижение или повышение процентной ставки дохода, выплачиваемого государством своим кредиторам;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консолидация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увеличение срока действия уже выпущенных займов;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унификация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объединение нескольких займов в один;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отсрочка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перенос срока погашения долга;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аннулирование долга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отказ государства от долговых обязательств (см. схему 52).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Как отмечалось ранее, одной из форм государственного долга является проведение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внутренних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займов,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которых свободные денежные средства населения и юридических лиц привлекаются на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сирование общественных потребностей путем выпуска и реализации обли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гаций, казначейских обязательств и других видов ценных бумаг. Государст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венные займы делятся на различные виды (см. схему 53).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50. Формы государственного долга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4371975"/>
            <wp:effectExtent l="0" t="0" r="0" b="9525"/>
            <wp:docPr id="31" name="Рисунок 31" descr="http://www.bestreferat.ru/images/paper/31/58/849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bestreferat.ru/images/paper/31/58/849583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52. Методы управления государственным долгом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2314575"/>
            <wp:effectExtent l="0" t="0" r="0" b="9525"/>
            <wp:docPr id="30" name="Рисунок 30" descr="http://www.bestreferat.ru/images/paper/32/58/8495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estreferat.ru/images/paper/32/58/849583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53. Виды государственных займов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352800"/>
            <wp:effectExtent l="0" t="0" r="0" b="0"/>
            <wp:docPr id="29" name="Рисунок 29" descr="http://www.bestreferat.ru/images/paper/33/58/8495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bestreferat.ru/images/paper/33/58/849583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0" w:name="_Toc511453108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8 ПРАВОВЫЕ ОСНОВЫ СТРАХОВАНИЯ</w:t>
      </w:r>
      <w:bookmarkEnd w:id="10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привлечения дополнительных временно свободных денежных средств и для формирования специальных денежных фондов для защиты имуществен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интересов юридических и физических лиц государство использует метод мобилизации денежных средств - страхование. Возникающие в процессе страхования отношения регулируются Законом РФ «Об организации страхо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вого дела в Российской Федерации» от 27 ноября 1992 г., с изменениями и до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полнениями от 17 декабря 1997 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зависимости от форм страхования оно делится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добровольное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и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зательное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3 Закона).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объекта страхования оно подразделяется на личное, имущественное, страхование ответственности и перестрахование (см. схе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му 54). '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соблюдения требований законодательства о страховании, разви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страховых услуг, защиты прав и интересов страхователей, страховщиков и иных лиц государство осуществляет надзор за страховой деятельностью, возложив его реализацию на Департамент страхового надзора Министерства финансов РФ, основными функциями которого являются: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выдача страховщикам лицензий на осуществление страховой деятель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ведение единого Государственного реестра страховщиков и объедине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ний страховщиков, а также реестра страховых брокеров;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 контроль за обоснованностью страховых тарифов и обеспечением пла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тежеспособности страховщиков;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 установление правил формирования и размещения страховых резервов, показателей и форм учета страховых операций о страховой деятельности;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д) разработка нормативных и методических документов по вопросам страховой деятельности, разработка и представление в установленном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рядке предложений по развитию и совершенствованию законодательства о страховании (см. схему 55).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54. Виды страхования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476625"/>
            <wp:effectExtent l="0" t="0" r="0" b="9525"/>
            <wp:docPr id="28" name="Рисунок 28" descr="http://www.bestreferat.ru/images/paper/34/58/849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bestreferat.ru/images/paper/34/58/849583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55. Правовое регулирование государственного страхового надзора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90925"/>
            <wp:effectExtent l="0" t="0" r="0" b="9525"/>
            <wp:docPr id="27" name="Рисунок 27" descr="http://www.bestreferat.ru/images/paper/35/58/849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bestreferat.ru/images/paper/35/58/849583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1" w:name="_Toc511453109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9</w:t>
      </w:r>
      <w:bookmarkEnd w:id="11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bookmarkStart w:id="12" w:name="_Toc511453110"/>
      <w:bookmarkEnd w:id="12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 ПРАВОВОЕ РЕГУЛИРОВАНИЕ ГОСУДАРСТВЕННЫХ РАСХОДОВ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Государственные расходы - это планомерное использование государством централизованных и децентрализованных фондов. Все государственные расходы подразделяются на две группы: расходы на развитие производственной сферы и расходы на содержание и развитие непроизводственной сферы.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Первая группа включает в себя расходы на развитие промышленности, сель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ского хозяйства, а также капитальные вложения (инвестиции).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 второй группе относятся такие непосредственные расходы, как затраты на социально-культурную сферу (развитие образования, здравоохранения, науки, спорта, культуры, на экологические мероприятия), а также расходы, связанные с содержанием аппарата управления и обороны страны (см. схему 56).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Расходование государственных денежных средств осуществляется всеми юри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дическими лицами в соответствии с финансовыми планами, которые делятся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1)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балансы доходов и расходов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 финансовые планы хозяйствующих субъектов;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сметы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финансовые планы бюджетных учреждений (см. схему 57). Сметы делятся на различные виды. В каждом учреждении и организации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состав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ляются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индивидуальные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сметы;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отраслевых министерствах, ведомствах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сводные сметы,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включающие расходы отрасли в целом; для проведения конкретных меро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приятий, например избирательной кампании, —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целевые сметы.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типа учреждения, в котором составляется смета, различают сметы образовательных, медицинских и иных учреждений (см. схему 58).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56. Виды государственных расходов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400425"/>
            <wp:effectExtent l="0" t="0" r="0" b="9525"/>
            <wp:docPr id="26" name="Рисунок 26" descr="http://www.bestreferat.ru/images/paper/36/58/8495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bestreferat.ru/images/paper/36/58/849583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57. Виды финансовых планов предприятий, организаций, учреждений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7200" cy="1647825"/>
            <wp:effectExtent l="0" t="0" r="0" b="9525"/>
            <wp:docPr id="25" name="Рисунок 25" descr="http://www.bestreferat.ru/images/paper/37/58/849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bestreferat.ru/images/paper/37/58/849583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58. Виды смет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95775" cy="3924300"/>
            <wp:effectExtent l="0" t="0" r="9525" b="0"/>
            <wp:docPr id="24" name="Рисунок 24" descr="http://www.bestreferat.ru/images/paper/38/58/849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bestreferat.ru/images/paper/38/58/849583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3" w:name="_Toc511453111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10 ПРАВОВЫЕ ОСНОВЫ БАНКОВСКОГО ДЕЛА</w:t>
      </w:r>
      <w:bookmarkEnd w:id="13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Банковское кредитование - форма мобилизации государством временно свободных денежных средств и планомерное их использование на условиях возвратности, платности, срочности. Названные и иные принципы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ского кредитования закреплены в главе 42 ГК РФ (см. схему 59).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Отношения, возникающие в процессе образования и использования данных денежных фондов, регулируются нормами финансового права, 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вокупность которых образует самостоятельный институт финансового пра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банковский кредит.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Аккумулирование и распределение денежных средств названным образом осуществляется посредством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функционирова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Ее структура, полномочия всех ее звеньев урегу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лированы Федеральным законом «О банках и банковской деятельности» в ред. от 3 февраля 1996 г.* В соответствии со ст. 2 названного Закона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ская система РФ включает в себя Банк России, кредитные организации, а также филиалы и представительства иностранных банков (см. схему 60).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* С изменениями от 31 июля 1998 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соответствии со ст. 1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кредитная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организация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юридическое лицо, которое для извлечения прибыли как основной цели своей деятельно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сти на основании специального разрешения (лицензии) Центрального бан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ка РФ (Банка России), имеет право осуществлять банковские операции (см. схему 61).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Кредитные организации делятся на два вида: банки и небанковские кре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дитные организации (см. схему 62).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банкам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кредитные организации, имеющие исключительное право осуществлять в совокупности следующие банковские операции: 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влечение во вклады денежных средств физических и юридических лиц, разме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щение указанных средств от своего имени за свой счет на условиях возвратно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сти, платности, срочности, открытие и ведение банковских счетов физических и юридических лиц (см. схему 63). В отличие от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банка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небанков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ская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кредитная организация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кредитная организация, имеющая право 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ществлять отдельные банковские операции.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ст. 5 Федерального закона «О банках и банковской деятельности» дан исчерпывающий перечень операций, охватываемых понятием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«банковские операции»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64).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Регистрация и лицензирование осуществления банковских операций возло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жена на Центральный банк Российской Федерации. Отказ в государственной регистрации кредитной организации и выдаче лицензии на осуществление бан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ковских операций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допускается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только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следующим основаниям, указанным в ст. 16 Федерального закона «О банках и банковской деятельности»: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1) несоответствие квалификационным требованиям, предъявляемым к предлагаемым кандидатам на должности руководителей или главных бухгалтеров, под которым понимается: отсутствие у них высшего юридического или экономического образования, требуемого опыта работы; наличие суди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мости за совершение преступлений против собственности, хозяйственных и должностных преступлений; совершение в течение года административного правонарушения в области торговли и финансов; наличие в течение послед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них двух лет фактов расторжения с указанными лицами трудового договора по инициативе администрации;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неудовлетворительное финансовое положение учредителей кредитной организации или невыполнение ими своих обязательств перед бюджетами всех уровней за последние три года;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несоответствие документов, поданных для государственной регистра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кредитной организации и получения лицензии, требованиям законов. Решение об отказе в государственной регистрации и лицензировании могут быть обжалованы в арбитражный суд (см. схему 65).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поддержания стабилизации банковской системы федеральным законом «О банках и банковской деятельности» Банку России предоставле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но право отзывать лицензии у кредитных организаций на осуществление банковских операций в случаях, предусмотренных ст. 20 настоящего Закона. Отзыв лицензии по другим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основаниям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допускается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66).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со ст. 26 Федерального закона «О банках и банковской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ятельности» кредитная организация, Банк России гарантируют сохранение тайны об операциях, о счетах и вкладах своих клиентов и корреспондентов. Законом предусмотрены исключения из этого общего правила. Справки по операциям и счетам юридических лиц и граждан, осуществляющих предпри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нимательскую деятельность без образования юридического лица, выдаются кредитной организацией: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им самим;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судам, арбитражным судам и судьям;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Счетной палате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органам государственной налоговой службы и налоговой полиции;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 таможенным органам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 органам предварительного следствия по делам, находящимся в их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изводстве, при наличии согласия прокурора.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Справки по счетам и вкладам физических лиц выдаются: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им самим;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судам;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при наличии согласия прокурора - органам предварительного следст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вия по делам, находящимся в их производстве (см. схему 67).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Инструкцией Банка России от 27 сентября 1996 г. № 49 «О порядке регистрации кредитных организаций и лицензировании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ской деятельности» Центральный банк РФ выдает различные виды лицензий на осуществление банковских операций (см. схему 68).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59. Принципы банковского кредитования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7200" cy="2533650"/>
            <wp:effectExtent l="0" t="0" r="0" b="0"/>
            <wp:docPr id="23" name="Рисунок 23" descr="http://www.bestreferat.ru/images/paper/39/58/849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bestreferat.ru/images/paper/39/58/849583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60. Банковская система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924175" cy="2438400"/>
            <wp:effectExtent l="0" t="0" r="9525" b="0"/>
            <wp:docPr id="22" name="Рисунок 22" descr="http://www.bestreferat.ru/images/paper/40/58/8495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bestreferat.ru/images/paper/40/58/849584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61. Признаки кредитной организации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1000" cy="2200275"/>
            <wp:effectExtent l="0" t="0" r="0" b="9525"/>
            <wp:docPr id="21" name="Рисунок 21" descr="http://www.bestreferat.ru/images/paper/41/58/849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bestreferat.ru/images/paper/41/58/849584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62. Виды кредитных организаций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2657475"/>
            <wp:effectExtent l="0" t="0" r="0" b="9525"/>
            <wp:docPr id="20" name="Рисунок 20" descr="http://www.bestreferat.ru/images/paper/42/58/8495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bestreferat.ru/images/paper/42/58/849584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63. Признаки банка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390900"/>
            <wp:effectExtent l="0" t="0" r="0" b="0"/>
            <wp:docPr id="19" name="Рисунок 19" descr="http://www.bestreferat.ru/images/paper/43/58/8495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www.bestreferat.ru/images/paper/43/58/849584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64. Виды банковских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18" name="Рисунок 18" descr="http://www.bestreferat.ru/images/paper/44/58/8495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bestreferat.ru/images/paper/44/58/849584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65. Основания отказа в государственной регистрации и лицензировании осуществления банковских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14825" cy="5676900"/>
            <wp:effectExtent l="0" t="0" r="9525" b="0"/>
            <wp:docPr id="17" name="Рисунок 17" descr="http://www.bestreferat.ru/images/paper/45/58/8495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bestreferat.ru/images/paper/45/58/849584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66. Основания отзыва лицензии у кредитной организации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10025" cy="5829300"/>
            <wp:effectExtent l="0" t="0" r="9525" b="0"/>
            <wp:docPr id="16" name="Рисунок 16" descr="http://www.bestreferat.ru/images/paper/46/58/849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bestreferat.ru/images/paper/46/58/849584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67. Правовое регулирование банковской тайны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19600" cy="5648325"/>
            <wp:effectExtent l="0" t="0" r="0" b="9525"/>
            <wp:docPr id="15" name="Рисунок 15" descr="http://www.bestreferat.ru/images/paper/47/58/849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bestreferat.ru/images/paper/47/58/849584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68. Виды лицензий, выдаваемых Банком России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86475" cy="4057650"/>
            <wp:effectExtent l="0" t="0" r="9525" b="0"/>
            <wp:docPr id="14" name="Рисунок 14" descr="http://www.bestreferat.ru/images/paper/48/58/8495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bestreferat.ru/images/paper/48/58/8495848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4" w:name="_Toc511453112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11</w:t>
      </w:r>
      <w:bookmarkEnd w:id="14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bookmarkStart w:id="15" w:name="_Toc511453113"/>
      <w:bookmarkEnd w:id="15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ПРАВОВОЕ РЕГУЛИРОВАНИЕ ДЕНЕЖНОГО ОБРАЩЕНИЯ ВРФ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Федеральным законом РФ «О Центральном банке РФ (Банке России)» в редакции от 25 апреля 1995 г.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денежная система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России включает в себя банковские билеты (банкноты) и металлическую монету (см. схему 69).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Законом закреплены полномочия Центрального банка РФ по регулирова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нию денежного обращения в стране, которое осуществляется с помощью таких способов, как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проведение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реформы, деноминации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денег.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реформой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полное или частичное преобразова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всей денежной системы, проводимое государством с целью стабилизации и укрепления денежного обращения.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Деноминация,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отличие от денежной реформы, является технической операцией, выражающейся в замене старых денег новыми с приравниванием одной денежной единицы в новых знаках к большему количеству рублей в старых знаках (см. схему 70).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эмиссией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выпуск в обращение денежных знаков. Эмис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сия наличных денег, организация их обращения и изъятия из обращения на территории Российской Федерации осуществляется исключительно Банком России (ст. 29 названного Федерального закона). Поступления наличных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нег в кассы Центрального банка должны соответствовать суммам их выплат. Если поступления превышают расходы, часть наличных средств направляет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в резервный фонд Центрального Банка. Если положение с наличными средствами изменится, в обращение выпускаются дополнительные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средства из резервного фонда Банка России (см. схему 71).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осуществления расчетов между участниками хозяйственного оборо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та открываются различные виды счетов в кредитных организациях (см. схе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му 72). 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69. Структура денежной системы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71950" cy="2190750"/>
            <wp:effectExtent l="0" t="0" r="0" b="0"/>
            <wp:docPr id="13" name="Рисунок 13" descr="http://www.bestreferat.ru/images/paper/49/58/8495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bestreferat.ru/images/paper/49/58/849584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70. Способы правового регулирования денежного обращения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05300" cy="2209800"/>
            <wp:effectExtent l="0" t="0" r="0" b="0"/>
            <wp:docPr id="12" name="Рисунок 12" descr="http://www.bestreferat.ru/images/paper/50/58/8495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bestreferat.ru/images/paper/50/58/849585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71. Понятие эмиссионного права ЦБ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6250" cy="2486025"/>
            <wp:effectExtent l="0" t="0" r="0" b="9525"/>
            <wp:docPr id="11" name="Рисунок 11" descr="http://www.bestreferat.ru/images/paper/51/58/849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bestreferat.ru/images/paper/51/58/849585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72. Виды банковских счетов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67225" cy="2886075"/>
            <wp:effectExtent l="0" t="0" r="9525" b="9525"/>
            <wp:docPr id="10" name="Рисунок 10" descr="http://www.bestreferat.ru/images/paper/52/58/849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bestreferat.ru/images/paper/52/58/849585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bookmarkStart w:id="16" w:name="_Toc511453114"/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12</w:t>
      </w:r>
      <w:bookmarkEnd w:id="16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ОСНОВЫ ВАЛЮТНОГО ЗАКОНОДАТЕЛЬСТВА И ВАЛЮТНОГО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Основные принципы осуществления валютных операций, полномочия и функции органов валютного регулирования и валютного контроля, а также структура валютного правоотношения регулируются Законом РФ «О валют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регулировании и валютном контроле» от 9 октября 1992 г., с изменения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от 29 декабря 1998 г. (см. схему 73).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названным Законом субъекты валютных правоотноше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нии подразделяются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резидентов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нерезидентов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.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резидентам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относятся, в частности, физические лица, имеющие постоянное место жительства в РФ, - и юридические лица, образованные в соответствии с законодательством РФ, с местонахождением в РФ и другие лица (п. 6 ст. 1 Закона) (см. схему 77). К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нерезидентам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 относит, например, физических лиц, имеющих посто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янное место жительства за пределами РФ, в том числе временно находящих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в РФ, а также юридических лиц, созданных в соответствии с законодатель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ством иностранных государств, с местонахождением за пределами РФ и др. лиц (п. 6 ст. 1) (см. схему 78).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Объектами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валютных правоотношений выступают: валюта РФ (п. 1 ст. 1);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ценные бумаги в валюте РФ (п. 2 ст. 1); иностранная валюта (п. 3 ст. 1); 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лютные ценности (п. 4 ст. 1) (см. схему 79).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ценностям,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свою очередь, Закон относит иностранную валюту; ценные бумаги в иностранной валюте; драгоценные металлы (золото, серебро, платина и др.); природные драгоценные камни (алмазы, рубины, изумруды, сапфиры, александриты, жемчуг) (см. схему 80).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Содержание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валютного правоотношения включает в себя право на совер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шение валютных операций и связанные с этим обязанности субъектов (ст. 3-8 Закона).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операциям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операции, связанные с переходом права собственности и иных прав на валютные ценности, в том числе операции, связанные с использованием в качестве средства платежа иностранной валюты и платежных документов в иностранной валюте (п. 7—9 ст. 1) (см. схему 74).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Операции с иностранной валютой и ценными бумагами в иностранной валюте подразделяются на текущие валютные операции и валютные опера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ции, связанные с движением капитала (см. схему 75). В свою очередь,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кущим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валютным операциям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 относит, в частности, переводы в РФ и из РФ неторгового характера (см. схему 75).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операциям, связан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ным с движением капитала,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прямые, портфельные инвестиции и иные операции (см. схему 76).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соблюдения валютного законодательства государство осуществляет специальный вид финансового контроля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валютный контроль.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Его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проводят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органы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валютного контроля,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которым относятся Правительство РФ и Банк России. Органам валютного контроля предоставлено право пере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давать часть своих контрольных полномочий иным организациям, называе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мым в этом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случае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агентами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валютного контроля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81).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73. Структура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419475"/>
            <wp:effectExtent l="0" t="0" r="0" b="9525"/>
            <wp:docPr id="9" name="Рисунок 9" descr="http://www.bestreferat.ru/images/paper/53/58/849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bestreferat.ru/images/paper/53/58/849585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74. Понятие валютных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05300" cy="5143500"/>
            <wp:effectExtent l="0" t="0" r="0" b="0"/>
            <wp:docPr id="8" name="Рисунок 8" descr="http://www.bestreferat.ru/images/paper/54/58/8495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bestreferat.ru/images/paper/54/58/8495854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75. Виды валютных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0525" cy="5695950"/>
            <wp:effectExtent l="0" t="0" r="9525" b="0"/>
            <wp:docPr id="7" name="Рисунок 7" descr="http://www.bestreferat.ru/images/paper/55/58/8495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bestreferat.ru/images/paper/55/58/849585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76. Виды валютных операций, связанных с движением капитала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67175" cy="5886450"/>
            <wp:effectExtent l="0" t="0" r="9525" b="0"/>
            <wp:docPr id="6" name="Рисунок 6" descr="http://www.bestreferat.ru/images/paper/56/58/849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bestreferat.ru/images/paper/56/58/8495856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77. Субъекты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62375" cy="5562600"/>
            <wp:effectExtent l="0" t="0" r="9525" b="0"/>
            <wp:docPr id="5" name="Рисунок 5" descr="http://www.bestreferat.ru/images/paper/57/58/849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bestreferat.ru/images/paper/57/58/849585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78. Субъекты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29025" cy="5857875"/>
            <wp:effectExtent l="0" t="0" r="9525" b="9525"/>
            <wp:docPr id="4" name="Рисунок 4" descr="http://www.bestreferat.ru/images/paper/58/58/849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bestreferat.ru/images/paper/58/58/849585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79. Объекты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91000" cy="5953125"/>
            <wp:effectExtent l="0" t="0" r="0" b="9525"/>
            <wp:docPr id="3" name="Рисунок 3" descr="http://www.bestreferat.ru/images/paper/59/58/8495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bestreferat.ru/images/paper/59/58/8495859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80. Понятие и виды валютных ценностей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267075"/>
            <wp:effectExtent l="0" t="0" r="0" b="9525"/>
            <wp:docPr id="2" name="Рисунок 2" descr="http://www.bestreferat.ru/images/paper/60/58/8495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bestreferat.ru/images/paper/60/58/849586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81. Органы, осуществляющие валютный контроль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43375" cy="5181600"/>
            <wp:effectExtent l="0" t="0" r="9525" b="0"/>
            <wp:docPr id="1" name="Рисунок 1" descr="http://www.bestreferat.ru/images/paper/61/58/8495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bestreferat.ru/images/paper/61/58/849586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 ФИНАНСОВАЯ ДЕЯТЕЛЬНОСТЬ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Финансовая деятельность любого государства представляет собой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цесс собирания, распределения (перераспределения) и использования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нежных средств, обеспечивающих практическое выполнение функций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дарства и органов местного самоуправления.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Финансовая деятельность вызвана объективной необходимостью распре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деления и перераспределения в денежной форме национального дохода. Это первое объективное условие существования финансовой деятельности.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Товарное производство и действие закона стоимости объективно определи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 необходимость существования денег, кредита, других экономических кате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горий, что является вторым условием существования финансовой деятельнос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 (см. схему 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процессе осуществления финансовой деятельности государство реша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ет в данной сфере следующие три задачи: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 В соответствии с федеральным бюджетом - финансовым планом обес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печить плановое собирание и распределение (перераспределение) денежных фондов в соответствии с целями государства.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Распределить фонды денежных средств таким образом, чтобы стиму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лировать развитие процесса производства.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Контрольная задача означает необходимость осуществления финансо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вого контроля за законностью и целесообразностью собирания, распределе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и использования денежных ресурсов (см. схему 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Финансовая деятельность осуществляется государством с помощью разно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образных методов, различие которых определяется тем, с какими субъектами государство вступает в отношения, а также конкретными условиями собира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и распределения денежных фондов. В зависимости от двух сторон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совой деятельности методы ее осуществления делятся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две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группы: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методы собирания фондов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методы их распределения и использования (см. схему 3).;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Методы собирания (мобилизации) фондов денежных средств делятся на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следующие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виды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 метод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используется государством для изъятия части доходов граждан, государственных и негосударственных предприятий, органи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заций и учреждений в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 обязательных взносов (платежей)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юридическими и физическими лицами в Пенсионный фонд, юридическими лицами - в фонды заня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тости населения, социального страхования, обязательного медицинского страхования и др.;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в) государство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использует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добровольного привлечения денежных средств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форме вкладов населения в банк, приобретение облигаций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гих ценных бумаг;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 взимания сборов и пошлин,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то есть платы за услуги, оказываемые уполномоченными на то органами (судебная, таможенная пошлина и т. п.)-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с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помощью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метода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страхования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образуются страховые фонды;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эмиссия денег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дополнительный выпуск денежных средств в обраще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(см. схему 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 второй группе - методам распределения фондов денежных средств относятся: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финансирование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плановая, целевая, безвозмездная и безвозвратная выдача государственных денежных средств из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кредитование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это плановая, целевая, но возвратная и возмездная выдача средств в форме банковских ссуд;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выплаты страховых возмещений,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пенсий, пособий, выигрышей 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ществляемые из образованных ранее соответствующих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осуществление расчетов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между различными субъектами (см. схему 5) Совокупность однородных, взаимосвязанных по формам и методам ак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кумуляции или распределения денежных средств, экономических отноше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нии принято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называть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финансовым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институтом,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которым относятся 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пример, все отношения в области бюджета или все отношения в области налогов или кредита.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свою очередь, совокупность и взаимосвязь всех финансовых институ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тов (групп экономических отношений)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финансовую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систему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7):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Государственные финансы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включают в себя бюджетную систему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дарственные внебюджетные фонды (социального страхования, занятости 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селения, обязательного медицинского страхования, пенсионный фонд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гие), государственный кредит. -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Институт финансов предприятий, учреждений и организаций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няет финансы предприятий, функционирующих на коммерческих началах финансы учреждений и организаций, осуществляющих некоммерческую деятельность, и финансы общественных объединений.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Институт кредитования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образует отношения, возникающие между вкладчиками и банками, иными кредитными организациями по поводу 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влечения денежных средств, а также предоставления банковских ссуд.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4. В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сфере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страховых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отношений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каждое из звеньев, представленное особой отраслью страхования, подразделяется по видам страхования: соци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альное, личное, имущественное, страхование ответственности, предприни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мательских рисков, перестрахование.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5.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Местные финансы.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Федеральным законом «О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нансовых основах местного самоуправления в Российской Федерации» от 25 сентября 1997 г. местные финансы включают средства местного бюджета государственные, муниципальные ценные бумаги, принадлежащие органам местного самоуправления, и другие финансовые ресурсы.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1. Понятие финансовой деятельности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067175" cy="6057900"/>
            <wp:effectExtent l="0" t="0" r="9525" b="0"/>
            <wp:docPr id="156" name="Рисунок 156" descr="http://www.bestreferat.ru/images/paper/84/57/8495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bestreferat.ru/images/paper/84/57/849578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2. Задачи финансовой деятельности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38625" cy="5048250"/>
            <wp:effectExtent l="0" t="0" r="9525" b="0"/>
            <wp:docPr id="155" name="Рисунок 155" descr="http://www.bestreferat.ru/images/paper/85/57/84957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www.bestreferat.ru/images/paper/85/57/84957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3. Методы финансовой деятельности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38625" cy="4267200"/>
            <wp:effectExtent l="0" t="0" r="9525" b="0"/>
            <wp:docPr id="154" name="Рисунок 154" descr="http://www.bestreferat.ru/images/paper/86/57/8495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www.bestreferat.ru/images/paper/86/57/849578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4. Методы мобилизации фондов денежных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162300"/>
            <wp:effectExtent l="0" t="0" r="0" b="0"/>
            <wp:docPr id="153" name="Рисунок 153" descr="http://www.bestreferat.ru/images/paper/87/57/8495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bestreferat.ru/images/paper/87/57/849578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5. Методы распределения и перераспределения фондов денежных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71975" cy="5343525"/>
            <wp:effectExtent l="0" t="0" r="9525" b="9525"/>
            <wp:docPr id="152" name="Рисунок 152" descr="http://www.bestreferat.ru/images/paper/88/57/8495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www.bestreferat.ru/images/paper/88/57/849578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6. Понятие финансов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43400" cy="4743450"/>
            <wp:effectExtent l="0" t="0" r="0" b="0"/>
            <wp:docPr id="151" name="Рисунок 151" descr="http://www.bestreferat.ru/images/paper/89/57/8495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www.bestreferat.ru/images/paper/89/57/849578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7. Финансовая система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150" name="Рисунок 150" descr="http://www.bestreferat.ru/images/paper/90/57/8495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bestreferat.ru/images/paper/90/57/849579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2 ПРЕДМЕТ И СИСТЕМА ФИНАНСОВОГО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Предметом финансового права, как и всякой другой отрасли права, явля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ются определенные общественные отношения, имеющие свои специфичес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кие особенности. Важнейшие черты отношений, составляющих предмет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нансового права, заключаются в том, что они: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складываются в сфере финансовой деятельности и связаны с органи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зующей ролью государства по распределению и перераспределению нацио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нального дохода в целях образования необходимых обществу фондов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требления и фондов накопления (см. схему 8);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непосредственным основанием для возникновения этих отношений служит проводимая планомерная деятельность по образованию и использо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ванию денежных фондов в обществе;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 объектом этих отношений всегда являются деньги или денежные обяза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тельства, связанные с образованием и использованием денежных фондов (см. схему 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системой финансового права следует понимать единство, взаимо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связь и дифференциацию финансово-правовых норм по разделам этой от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расли, институтам с учетом особенностей содержания регулируемых ими общественных отношений. Система финансового права делится на общую и особенную части.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Нормы общей части закрепляют основные начала финансовой деятель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государства, ее задачи, формы и методы осуществления, устанавлива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ют правовые основы финансового контроля, круг и компетенцию органов, участвующих в финансовой деятельности.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Особенная часть финансового права включает в себя разделы, группы норм, регулирующих отношения в области бюджета, государственных дохо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дов, государственных расходов, государственного кредита, страхования, банковского кредита и расчетов, денежного обращения и валюты.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Названные разделы, в свою очередь, объединяют ряд институтов, обус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ловленных известной спецификой регулируемых отношений. В системе фи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нансового права выделяют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подотрасли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налогового, банковского права (см. схему 10).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Юридической формой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осуществления финансовой деятельности являют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финансово-правовые акты. Они издаются уполномоченными на то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дарственными органами. Финансово-правовые акты весьма многообразны. Их можно классифицировать по различным критериям: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 юридической силе финансово-правовые акты подразделяются на законы и подзаконные акты, которые, как правило, устанавливают общие правила поведения, обращены к широкому кругу лиц и организаций, рас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считаны на неоднократное, длительное применение;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по органам, издающим финансовые акты, они делятся на две группы: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акты органов представительной власти;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акты органов исполнительной власти.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Названные акты в области финансов подразделяются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Указы Президента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финансовые акты, издаваемые органами общей компетенции (Прави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тельство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финансовые акты, издаваемые специальными финансовыми и кредит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ными органами (Министерство финансов, Центральный банк и др.);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финансовые акты, издаваемые отраслевыми министерствами, ведом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ствами, отделами и управлениями местных органов (см. схему 11).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Отношения, складывающиеся в процессе планового собирания и распре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деления денежных средств — финансовые отношения, которые обусловлены Необходимостью распределения национального дохода для удовлетворения общественных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потребностей.Урегулированность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их финансово-правовыми нормами придает им форму финансовых правоотношений.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Следовательно, общественные отношения, складывающиеся в процессе финансовой деятельности государства и урегулированные нормами финансового права, представляют собой финансовые правоотношения.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Они имеют ряд особенностей: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1. Одним из субъектов всегда является само государство, которое выступает в них непосредственно или через специально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управомоченные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органы (финансовые, кредитные), а также органы местного самоуправления, чем обусловлено неравное положение субъектов правоотношений.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Объектом финансовых правоотношений являются деньги или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обязательства в связи с образованием и использованием общегосударст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венного и других денежных фондов, с формированием доходов и расходов.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Права и обязанности субъектов финансовых правоотношений опреде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ляются не договором или другой формой соглашения сторон, а непосредст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венно законом (или подзаконным актом) (см. схему 12).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8. Предмет финансового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10050" cy="5857875"/>
            <wp:effectExtent l="0" t="0" r="0" b="9525"/>
            <wp:docPr id="149" name="Рисунок 149" descr="http://www.bestreferat.ru/images/paper/91/57/8495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bestreferat.ru/images/paper/91/57/849579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9. Финансовое право как отрасль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48150" cy="5448300"/>
            <wp:effectExtent l="0" t="0" r="0" b="0"/>
            <wp:docPr id="148" name="Рисунок 148" descr="http://www.bestreferat.ru/images/paper/92/57/8495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bestreferat.ru/images/paper/92/57/849579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10. Система финансового права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19600" cy="5638800"/>
            <wp:effectExtent l="0" t="0" r="0" b="0"/>
            <wp:docPr id="147" name="Рисунок 147" descr="http://www.bestreferat.ru/images/paper/93/57/8495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bestreferat.ru/images/paper/93/57/849579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11. Юридические формы финансовой деятельности (виды финансово-правовых актов)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29300" cy="3657600"/>
            <wp:effectExtent l="0" t="0" r="0" b="0"/>
            <wp:docPr id="146" name="Рисунок 146" descr="http://www.bestreferat.ru/images/paper/94/57/8495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bestreferat.ru/images/paper/94/57/849579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Схема 12. Финансовые правоотношения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476625"/>
            <wp:effectExtent l="0" t="0" r="0" b="9525"/>
            <wp:docPr id="145" name="Рисунок 145" descr="http://www.bestreferat.ru/images/paper/95/57/8495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bestreferat.ru/images/paper/95/57/849579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3 ПРАВОВОЕ РЕГУЛИРОВАНИЕ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представляет собой один из видов государственно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контроля за образованием, распределением и использованием ресурсов всех звеньев финансовой системы. Он направлен на проверку расходования государственных средств, своевременности и полноты мобилизации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ресурсов, законности расходов и доходов всех звеньев финансовой системы, соблюдения правил учета и отчетности.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органов, его осуществляющих, он подразделяется на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государственный, внутрихозяйственный, аудит.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кон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троль, в свою очередь, делится на общегосударственный и ведомственный.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lastRenderedPageBreak/>
        <w:t>Общегосударственный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осуществляют Парламент, Правитель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ство, Министерство РФ по налогам и сборам, налоговая полиция, Федераль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ное казначейство, Министерство финансов РФ, Центральный банк России, правоохранительные органы и др.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Ведомственный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в отраслях ревизорами выше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стоящих органов на подчиненных предприятиях и в организациях.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Местный финансовый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осуществляют органы местного само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управления, которые не входят в систему органов государственной власти.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Внутрихозяйственный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специализированными подразделениями в структуре хозяйствующих субъектов.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Аудит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негосударственные, независимые, хозрасчетные контрольные органы, проводящие ревизии и проверки на предприятиях и в организациях всех форм собственности.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времени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осуществления финансовых проверок контроль делится на предварительный, текущий и последующий (см. схему 13).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содержанию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подразделяется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бюджетный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проводимый такими органами, как Парламент, Счетная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палатаРФ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Правительство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РФ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Федеральное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казначейство, правоо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осуществляют налоговые органы, налоговая полиция, та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моженные и иные правоохранительные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контроль, проводимый ЦБ РФ, аудиторскими фирмами, правоохранительными органами;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осуществляют Правительство РФ, ЦБ РФ,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деральная служба России по валютному и экспортному контролю, иные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ганы и агенты валютного контроля, правоохранительные органы;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контроль за страховой деятельностью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проводится Департаментом страхового надзора Министерства финансов РФ и правоохранительными органами;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таможенный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осуществляется Государственным таможен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ным комитетом (см. схему 14).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Задачи и функции Министерства финансов РФ закреплены соответству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ющим Положением, утвержденным Постановлением Правительства РФ от 6 марта 1998 г. Структура центрального аппарата Министерства финансов РФ установлена Постановлением Правительства РФ от 4 августа 1998 г. «О совершенствовании организационной структуры Министерства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сов Российской Федерации» (см. схему 16).;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выявления и предупреждения преступлений в сфере налогового 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конодательства, обеспечения безопасности деятельности налоговых инспек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ций, а также выявления и пресечения коррупции в налоговых органах в 1993 г. были созданы Федеральные органы налоговой полиции, полномочия и струк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тура которых определены Законом РФ «О Федеральных органах налоговой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лиций» от 24 июня 1993 г., с изменениями и дополнениями от 17 декабря 1995 г. (см. схему 17).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Финансовый контроль осуществляется с помощью различных способов, то есть методов, к которым относятся: проверка, обследование, анализ мате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риалов и другие (см. схему 18). Основным методом финансового контроля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ревизия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которая осуществляется специально созданной комиссией. По окончании ревизии составляется акт ревизии - документ, имеющий важное юридическое значение. Он подписывается членами комиссии, руко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водителем и главным бухгалтером проверяемого предприятия, организации. В акте ревизии указываются ее цели, основные результаты проверки, выяв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ленные факты нарушений, виновные лица и предлагаются меры ответствен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для виновных должностных лиц (см. схему 19).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Независимый финансовый контроль осуществляется аудиторами (ауди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торскими фирмами). В соответствии с временными правилами аудиторской деятельности в Российской Федерации, утвержденными Указом Президента РФ от 22 декабря 1993 г., аудиторские проверки делятся на обязательные, пря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 предусмотренные Законодательными актами РФ или по поручению право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охранительных органов, и инициативные - по решению хозяйствующего субъекта. В зависимости от сферы проведения аудита он делится на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ский, аудит внебюджетных, инвестиционных фондов и бирж, аудит страховых организаций и общий аудит. Аудиторская проверка может проводиться сила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самих хозяйствующих субъектов и в этом случае она называется внутри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фирменным аудитом, если же проверку проводит аудиторская фирма (ауди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тор), она относится к внешнему аудиту (см. схему 20).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Схема 13. Виды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14825" cy="5981700"/>
            <wp:effectExtent l="0" t="0" r="9525" b="0"/>
            <wp:docPr id="144" name="Рисунок 144" descr="http://www.bestreferat.ru/images/paper/96/57/8495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bestreferat.ru/images/paper/96/57/849579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14. Виды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57600"/>
            <wp:effectExtent l="0" t="0" r="0" b="0"/>
            <wp:docPr id="143" name="Рисунок 143" descr="http://www.bestreferat.ru/images/paper/97/57/8495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www.bestreferat.ru/images/paper/97/57/849579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15. Роль финансового контроля в охране собственности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24250"/>
            <wp:effectExtent l="0" t="0" r="0" b="0"/>
            <wp:docPr id="142" name="Рисунок 142" descr="http://www.bestreferat.ru/images/paper/98/57/8495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www.bestreferat.ru/images/paper/98/57/849579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16. Структура Министерства финансов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81675" cy="3943350"/>
            <wp:effectExtent l="0" t="0" r="9525" b="0"/>
            <wp:docPr id="141" name="Рисунок 141" descr="http://www.bestreferat.ru/images/paper/99/57/8495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www.bestreferat.ru/images/paper/99/57/849579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17. Система Федеральной службы налоговой полиции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43400" cy="5534025"/>
            <wp:effectExtent l="0" t="0" r="0" b="9525"/>
            <wp:docPr id="140" name="Рисунок 140" descr="http://www.bestreferat.ru/images/paper/00/58/8495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www.bestreferat.ru/images/paper/00/58/84958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18. Методы финансового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05300" cy="5419725"/>
            <wp:effectExtent l="0" t="0" r="0" b="9525"/>
            <wp:docPr id="139" name="Рисунок 139" descr="http://www.bestreferat.ru/images/paper/01/58/8495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www.bestreferat.ru/images/paper/01/58/84958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19. Классификация (виды) ревизий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05300" cy="5448300"/>
            <wp:effectExtent l="0" t="0" r="0" b="0"/>
            <wp:docPr id="138" name="Рисунок 138" descr="http://www.bestreferat.ru/images/paper/02/58/8495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www.bestreferat.ru/images/paper/02/58/84958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20. Виды аудита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514725"/>
            <wp:effectExtent l="0" t="0" r="0" b="9525"/>
            <wp:docPr id="137" name="Рисунок 137" descr="http://www.bestreferat.ru/images/paper/03/58/849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www.bestreferat.ru/images/paper/03/58/849580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4 БЮДЖЕТНОЕ ПРАВО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может быть рассмотрен как категория экономическая, то есть централизованный фонд денежных средств, создаваемый для покрытия госу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дарственных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расходов.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как правовая категория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представляет собой форму образования и расходования фонда денежных средств, предназначен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для финансового обеспечения задач и функций государства и местного самоуправления (ст. 6 Бюджетного кодекса Российской Федерации - далее «БК РФ»). В данном определении выделяются следующие признаки: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1. Бюджет - это общегосударственный, централизованный фонд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средств, создаваемый для покрытия государственных расходов.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2. Бюджет - это финансовый план государства, в котором указаны его доходы и расходы в предстоящем году.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 Бюджет - это основной финансовый план государства, на основании и во исполнение которого принимаются остальные финансовые планы (см. схему 21).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Бюджетная система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представляет собой совокупность бюджетов трех уровней: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первый уровень - федеральный бюджет и бюджеты государственных внебюджетных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второй уровень - бюджеты субъектов Российской Федерации и бюд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жеты территориальных государственных внебюджетных фондов;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третий уровень - местные бюджеты (ст. 10 БК РФ) (см. схему 22). Бюджетная система Российской Федерации основана на принципах,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речисленных в главе 5 БК РФ (ст. 28-38) (см. схему 23).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Доходы и расходы бюджетов всех уровней группируются соответствую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щим образом, что обеспечивает сопоставимость показателей бюджетов. Груп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пировка доходов и расходов бюджетов всех уровней бюджетной системы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зывается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классификацией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18 БК РФ), которая включает: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доходов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функциональную классификацию расходов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экономическую классификацию расходов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источников внутреннего финансирования дефицитов бюджетов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источников внешнего финансирования дефицита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дерального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видов государственных внутренних долгов РФ, субъ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ектов РФ, муниципальных образований;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классификацию видов государственного внешнего долга РФ и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внешних активов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ведомственную классификацию расходов федерального бюджета (ст. 20-25 БК РФ) (см. схему 24).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lastRenderedPageBreak/>
        <w:t>Вне федерального бюджета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образуются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фонды денежных средств,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управляемые органами государственной власти Российской Федера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предназначенные для реализации конституционных прав граждан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социальное обеспечение по возрасту;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социальное обеспечение по болезни, инвалидности,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рожденияи</w:t>
      </w:r>
      <w:proofErr w:type="spellEnd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воспитания детей и в других случаях, предусмотренных законодательством о социальном обеспечении;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социальное обеспечение в случае безработицы;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охрану здоровья и получение бесплатной медицинской помощи.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Средства государственных внебюджетных фондов находятся в федеральной собственности и не входят в состав бюджетов всех уровней бюджетной системы РФ и изъятию не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подлежат.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внебюджетными фондами Российской Федерации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являются: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Пенсионный фонд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Фонд социального страхования Российской Федерации;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Федеральный фонд обязательного медицинского страхования;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Государственный фонд занятости населения Российской Федераций (гла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 17 БК РФ) (см. схему 25).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Бюджетный процесс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регламентируемая нормами права деятельность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ганов государственной власти, органов местного самоуправления и участников бюджетного процесса по составлению и рассмотрению проектов бюджетов, проектов бюджетов государственных внебюджетных фондов, утверждению и исполнению бюджетов и бюджетов государственных внебюджетных фондов, а также по контролю за их исполнением (ст. 6 БК РФ). Финансовый (бюджет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ный) год устанавливается в 12 месяцев (с 1 января по 31 декабря). Все стадии бюджетного процесса охарактеризованы в третьей части БК РФ (см. схему 26).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бюджетном процессе принимают участие различные государственные органы, наделенные соответствующими полномочиями, перечисленными в главе 19 БК РФ (см. схему 27).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достижения сбалансированности бюджетов всех уровней 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пользуются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различные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методы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бюджетного регулирования: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- закрепленные доходы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доходы, которые полностью или в твердофиксированной доле на постоянной или долговременной основе в установлен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порядке поступают в соответствующий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регулирующие доходы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доходы, которые в целях сбалансирования до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ходов и расходов поступают в соответствующий бюджет в виде процентных отчислений от налогов или других платежей по нормативам, утвержденным в установленном порядке на следующий финансовый год;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дотации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Российской Федерации на безвозмездной и без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возвратной основах для покрытия текущих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субвенция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РФ или юридическому лицу на безвозмездной и безвозвратной основах на осуществление определенных целевых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субсидия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бюджету другого уровня бюджетной системы РФ, физическому или юридическому лицу на условиях долевого финансирования целевых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трансферт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~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перевод средств из фонда финансовой поддержки реги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онов в бюджеты нижестоящего территориального уровня;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-секвестр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специальный механизм бюджетного регулирования, 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ключающийся в пропорциональном снижении государственных расходов ежемесячно по всем незащищенным статьям бюджета;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бюджетная ссуда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бюджетные средства, предоставляемые другому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джету на возвратной, безвозмездной или возмездной основах на срок не более шести месяцев в пределах финансового года (ст. 6 БК РФ) (см. схему 28).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главе 25 БК Российской Федерации, посвященной регулированию 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полнения федерального бюджета, особое внимание уделено установлению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очередности списания денежных средств со счета бюджета и лицевых сче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тов получателей бюджетных средств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255 БК РФ). При наличии на сче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 бюджета (лицевом счете получателя бюджетных средств) достаточной сум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 денежных средств для удовлетворения всех требований, предъявленных к счету, списание этих средств осуществляется в порядке поступления под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твержденных платежных обязательств и других документов на списание. 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 средств на счете бюджета недостаточно для удовлетворения всех требова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ний, списание денежных средств осуществляется в следующей очередности: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 в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первую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судебным актам, преду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сматривающим перечисление или выдачу денежных средств со счета для удовлетворения требований о возмещении вреда, причиненного жизни и здоровью граждан в результате незаконных действий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(бездействия) государ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органов, органов местного самоуправления или должностных лиц этих органов;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во вторую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судебным актам, пре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дусматривающим перечисление или выдачу денежных средств со счета для возмещения реального ущерба в размере недофинансирования, а также воз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мещения убытков, причиненных физическому или юридическому лицу в 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зультате незаконных действий (бездействия) государственных органов, 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ганов местного самоуправления или должностных лиц этих органов, в том числе в результате издания актов органов государственной власти или орга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нов местного самоуправления, не соответствующих закону или иному пра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вовому акту;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третью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списание, предусматривающее воз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врат излишне уплаченных и ошибочно зачисленных доходов в бюджет;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четвертую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платежным доку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ментам, предусматривающим финансирование расходов на обслуживание и погашение государственного или муниципального долга;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 пятую очередь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осуществляется списание по платежным документам, предусматривающим финансирование иных расходов бюджета.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Списание средств со счета по требованиям, относящимся к одной очере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ди, производится в порядке календарной очередности поступления документов (см. схему 29).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Неисполнение либо ненадлежащее исполнение установленного БК РФ порядка составления и рассмотрения проектов бюджетов, утверждения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джетов, исполнения и контроля за исполнением бюджетов всех уровней бю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джетной системы Российской Федерации признается нарушением 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законодательства, которое влечет применение к нарушителю следующих мер принуждения: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предупреждение о ненадлежащем исполнении бюджетного процесса;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блокировка расходов;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изъятие бюджетных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приостановление операций по счетам в кредитных организациях;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наложение штрафа;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начисление пени;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иные меры, предусмотренные БК РФ (статья 282 БК РФ) (см. схему 30).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Применять меры принуждения могут руководители органов Федераль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казначейства и их заместители, которые вправе: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бюджетных средств, исполь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зуемых не по целевому назначению, и в других случаях, предусмотренных Кодексом;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бюджетных средств, подлежа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щих возврату в бюджет, срок возврата которых истек;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списывать в бесспорном порядке суммы процентов (платы) за пользо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вание бюджетными средствами, предоставленными на возвратной основе, срок уплаты которых наступил;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взыскивать в бесспорном порядке пени за несвоевременный возврат бюджетных средств, предоставленных на возвратной основе, просрочку 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латы процентов за пользование бюджетными средствами, предоставленны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на возвратной основе, в размере одной трехсотой действующей ставки рефинансирования Банка России за каждый день просрочки;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выносить предупреждение руководителям органов исполнительной власти, органов местного самоуправления и получателей бюджетных средств о ненадлежащем исполнении бюджетного процесса;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составлять протоколы, являющиеся основанием для наложения штрафов;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взыскивать в бесспорном порядке пени с кредитных организаций за несвоевременное исполнение платежных документов на зачисление или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речисление бюджетных средств в размере одной трехсотой действующей ставки рефинансирования Банка России за каждый день просрочки;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приостанавливать операции по счетам в кредитных организациях сро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ком до одного месяца (ст. 284 БК РФ) (см. схему 31).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БК Российской Федерации впервые названы виды нарушений 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ного законодательства (ст. 289-306 БК РФ) (см. схему 32).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21. Понятие бюджета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76725" cy="4486275"/>
            <wp:effectExtent l="0" t="0" r="9525" b="9525"/>
            <wp:docPr id="136" name="Рисунок 136" descr="http://www.bestreferat.ru/images/paper/04/58/849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www.bestreferat.ru/images/paper/04/58/849580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22. Бюджетная система государства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81500" cy="5495925"/>
            <wp:effectExtent l="0" t="0" r="0" b="9525"/>
            <wp:docPr id="135" name="Рисунок 135" descr="http://www.bestreferat.ru/images/paper/05/58/8495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www.bestreferat.ru/images/paper/05/58/849580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23. Перечень принципов бюджетной системы Российской Федерации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886200"/>
            <wp:effectExtent l="0" t="0" r="0" b="0"/>
            <wp:docPr id="134" name="Рисунок 134" descr="http://www.bestreferat.ru/images/paper/06/58/8495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www.bestreferat.ru/images/paper/06/58/84958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24. Состав бюджетной классификации Российской Федерации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05500" cy="3695700"/>
            <wp:effectExtent l="0" t="0" r="0" b="0"/>
            <wp:docPr id="133" name="Рисунок 133" descr="http://www.bestreferat.ru/images/paper/07/58/8495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www.bestreferat.ru/images/paper/07/58/849580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25. Понятие и виды государственных внебюджетных фондов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162300"/>
            <wp:effectExtent l="0" t="0" r="0" b="0"/>
            <wp:docPr id="132" name="Рисунок 132" descr="http://www.bestreferat.ru/images/paper/08/58/849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://www.bestreferat.ru/images/paper/08/58/849580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26. Бюджетный процесс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267075"/>
            <wp:effectExtent l="0" t="0" r="0" b="9525"/>
            <wp:docPr id="131" name="Рисунок 131" descr="http://www.bestreferat.ru/images/paper/09/58/8495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www.bestreferat.ru/images/paper/09/58/849580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27. Участники бюджетного процесса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867150"/>
            <wp:effectExtent l="0" t="0" r="0" b="0"/>
            <wp:docPr id="130" name="Рисунок 130" descr="http://www.bestreferat.ru/images/paper/10/58/8495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://www.bestreferat.ru/images/paper/10/58/849581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28. Бюджетное регулирование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76850" cy="3314700"/>
            <wp:effectExtent l="0" t="0" r="0" b="0"/>
            <wp:docPr id="129" name="Рисунок 129" descr="http://www.bestreferat.ru/images/paper/11/58/8495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www.bestreferat.ru/images/paper/11/58/849581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29. Очередность списания денежных средств со счета бюджета и лицевых счетов получателей бюджетных средств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857875" cy="3762375"/>
            <wp:effectExtent l="0" t="0" r="9525" b="9525"/>
            <wp:docPr id="128" name="Рисунок 128" descr="http://www.bestreferat.ru/images/paper/12/58/8495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bestreferat.ru/images/paper/12/58/849581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30. Меры, применяемые к нарушителям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33775"/>
            <wp:effectExtent l="0" t="0" r="0" b="9525"/>
            <wp:docPr id="127" name="Рисунок 127" descr="http://www.bestreferat.ru/images/paper/13/58/8495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bestreferat.ru/images/paper/13/58/84958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31. Меры принуждения за нарушение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714750"/>
            <wp:effectExtent l="0" t="0" r="0" b="0"/>
            <wp:docPr id="126" name="Рисунок 126" descr="http://www.bestreferat.ru/images/paper/14/58/8495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www.bestreferat.ru/images/paper/14/58/8495814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32. Виды нарушений бюджетного законодательства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67200" cy="6038850"/>
            <wp:effectExtent l="0" t="0" r="0" b="0"/>
            <wp:docPr id="125" name="Рисунок 125" descr="http://www.bestreferat.ru/images/paper/15/58/849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://www.bestreferat.ru/images/paper/15/58/849581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5 ПРАВОВОЕ РЕГУЛИРОВАНИЕ ГОСУДАРСТВЕННЫХ ДОХОДОВ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Государственные доходы представляют собой часть национального дохо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 страны, обращаемого в процессе его распределения и перераспределения через различные виды денежных поступлений в собственность государства с целью создания финансовой базы для осуществления его задач и функций.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Доходы государственного бюджета имеют решающее значение в составе государственных доходов, и сами представляют определенную систему, под которой понимается совокупность включаемых в него доходов, их единство и дифференциация на отдельные группы и виды (главы 6-9 БК РФ) (см. схему 33).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33. Система доходов федерального бюджета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24550" cy="3800475"/>
            <wp:effectExtent l="0" t="0" r="0" b="9525"/>
            <wp:docPr id="124" name="Рисунок 124" descr="http://www.bestreferat.ru/images/paper/16/58/8495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bestreferat.ru/images/paper/16/58/8495816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6 НАЛОГОВОЕ ПРАВО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Важным источником доходов бюджетов всех уровней являются налоги и сборы. В ст. 8 Налогового кодекса Российской Федерации (далее - «НК РФ») закреплено,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обязательный, индивидуально безвозмездный платеж, взимаемый с организаций и физических лиц в форме отчуждения принадлежащих им на праве собственности, хозяйственного ведения или оперативного управления денежных средств, в целях финансового обеспече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 деятельности государства и (или) муниципальных образований Под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сбором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обязательный взнос, взимаемый с организаций и физи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ческих лиц, уплата которого является одним из условий совершения в инте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ресах плательщиков сборов государственными органами, органами местно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самоуправления, иными уполномоченными органами и должностными лицами юридически значимых действий, включая предоставление опреде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ленных прав или выдачу разрешений (лицензий).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вся совокупность налогов и сборов установленных и взимаемых на территории Российской Федерации. В ст. 12 Налогового кодекса РФ названы следующие виды установленных и взимае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мых налогов и сборов: федеральные налоги и сборы, налоги и сборы субъектов Российской Федерации (далее - «региональные») и местные налоги и сборы (см. схему 34).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федеральным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налоги и сборы, устанавливаемые НК РФ и обязательные к уплате на всей территории страны (ст. 13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Региональными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признаются налоги и сборы, устанавливаемые в соответствии с НК РФ и вводимые в действие законами субъектов Российской Федера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обязательные к уплате на территории соответствующих субъектов РФ (ст. 14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Местными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признаются налоги и сборы, устанавливаемые и вводимые в действие в соответствии с НК РФ нормативными правовыми актами представительных органов местного самоуправления и обязательные к уплате на территории соответствующих муниципальных образований (ст. 15 НК РФ).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Налоги делятся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прямые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косвенные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. Прямыми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называются те налоги при уплате которых налогоплательщик непосредственно вступает в налоговые правоотношения с органами государства, то есть между ними нет посредников.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косвенным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налогам относятся такие налоги, при взимании которых в правоотношениях участвуют три субъекта: два плательщика - фактический и юридический - и орган государства. Под фактическим плательщиком понимается покупатель, потребитель товара, работ, услуг. Под юридическим налогоплательщиком понимается производитель или продавец товаров (ра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бот, услуг). Следовательно, уплата налога производится опосредованно, че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рез цену товара. В соответствии с налоговым законодательством к косвенным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налогам относятся налог на добавленную стоимость, акцизы, таможенные пошлины, налог с продаж.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 характеру взимания и использования налоги подразделяются на две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группы: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целевые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поступающие в бюджет на заранее определенные цели и расходуемые только в соответствии с ними, например налоги в дорожные, фонды, а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налоги,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имеющие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общий характер.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субъектов-налогоплательщиков налоги подразделяются на уплачиваемые только физическими или только юридическими лицами, а также смешанные налоги, например земельный налог, налог с владельцев транспортных средств, субъектами которых являются как физические, так и юридические лица.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Законодатель закрепляет положение о том, что налог считается установ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ленным лишь в том случае, когда определены элементы налогообложения (ст. 17 НК РФ) (см. схему 35).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Налогоплательщиками и плательщиками сборов признаются организа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и физические лица, на которых в соответствии с НК РФ возложена обя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занность уплачивать налоги и сборы. Налогоплательщик (плательщик сбо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ров)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наделен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правами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предусмотренными ст. 21 НК РФ (см. схему 39), а также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несет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обязанности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перечисленные в ст. 23 НК РФ (см. схему 40).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Исполнение обязанности по уплате налогов и сборов может обеспечи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ваться различными способами, которые названы в главе 11 Налогового ко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декса РФ: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залогом имущества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73 НК РФ; ст. 334, 336, 339, 349 ГК РФ; Феде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ральный закон «Об ипотеке (залоге недвижимости)» от 16 июля 1998 г.);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поручительством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74 НК РФ; ст. 361-367 ГК РФ)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пеней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75 НК РФ; ст. 330 ГК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приостановлением операций по счетам налогоплательщика или нало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гового агента в кредитной организации (банке)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76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наложением ареста на имущество налогоплательщика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77 НК РФ) (см. схему 41).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Налоговом кодексе Российской Федерации к субъектам налоговых право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отношений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отнесены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налоговые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агенты,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которыми признаются лица, на кото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рых в соответствии с Кодексом возложены обязанности по исчислению, удер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жанию у налогоплательщика и перечислению в соответствующий бюджет (внебюджетный фонд) налогов. Они имеют те же права, что и налогоплатель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щики, если иное не предусмотрено Кодексом. К числу обязанностей отнесено;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правильно и своевременно исчислять, удерживать из денежных средств, выплачиваемых налогоплательщикам, и перечислять в бюджеты (внебюджет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фонды) соответствующие налоги;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в течение одного месяца письменно сообщать в налоговый орган по месту своего учета о невозможности удержать налог у налогоплательщика и о сумме задолженности налогоплательщика;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вести учет выплаченных налогоплательщикам доходов, удержанных и перечисленных в бюджеты (внебюджетные фонды) налогов, в том числе персонально по каждому налогоплательщику;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перечислять удержанные налоги в порядке, предусмотренном НК РФ для уплаты налога налогоплательщиком;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 представлять в налоговый орган по месту своего учета документы, 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обходимые для осуществления контроля за правильностью исчисления, удержания и перечисления налогов (ст. 24 НК РФ) (см. схему 42).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случае неуплаты или неполной уплаты налога в установленный срок обязанность по уплате налога исполняется принудительно путем обращения взыскания на денежные средства налогоплательщика или налогового агента на счетах в банках. При недостаточности или отсутствии денежных средств на счетах налогоплательщика или налогового агента налоговый орган вправе взыскать налог за счет иного имущества налогоплательщика или иного обя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занного лица (ст. 46 НК РФ) последовательно в отношении: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наличных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не участвующего непосредственно в производстве продук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(товаров), в частности ценных бумаг, валютных ценностей, непроизвод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помещений, легкового автотранспорта, предметов дизайна служеб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помещений;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готовой продукции (товаров), а также иных материальных ценностей, не участвующих и (или) не предназначенных для непосредственного учас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в производстве;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сырья и материалов, предназначенных для непосредственного участия в производстве, а также станков, оборудования, зданий, сооружений и дру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переданного по договору во владение, в пользование или распоряжение другим лицам без перехода к ним права собственности на это имущество, если для обеспечения исполнения обязанности по уплате налога такие договоры расторгнуты или признаны недействительными в установлен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порядке;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другого имущества (ст. 47 НК РФ) (см. схему 43).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Предусмотрен несколько иной порядок взыскания налога, сбора или пе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 за счет имущества налогоплательщика (плательщика сборов) - физичес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кого лица или его налогового агента, которое производится последователь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 в отношении: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денежных средств на счетах в банке;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наличных денежных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не участвующего непосредственно в производстве продук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(товаров), в частности ценных бумаг, валютных ценностей, непроизвод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ственных помещений, легкового автотранспорта, предметов дизайна служеб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помещений;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готовой продукции (товаров), а также иных материальных ценностей, не участвующих и (или) не предназначенных для непосредственного учас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в производстве, а также станков, оборудования, зданий, сооружений и других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сырья, материалов, предназначенных для непосредственного участия в производстве, а также станков, оборудования и других основных средств;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имущества, переданного по договору во владение, в пользование или рас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поряжение другим лицам без перехода к ним права собственности на это иму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щество, если для обеспечения исполнения обязанности по уплате налога такие договоры расторгнуты или признаны недействительными в установленном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рядке;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другого имущества, за исключением предназначенного для повсед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невного личного пользования физическим лицом или членами его семьи, определяемого в соответствии с законодательством Российской Федерации (ст. 48 НК РФ) (см. схему 44).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случае необходимости срок уплаты налога или сбора может быть изме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нен, что означает перенос установленного срока уплаты на более поздний срок. Срок уплаты налога может быть изменен в отношении всей подлежа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щей уплате суммы налога либо ее части с начислением процентов на неуп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лаченную сумму налога и сбора. Изменение срока по решению налогового органа может производиться под залог имущества либо при наличии поручительства (ст. 61 НК РФ). Изменение срока уплаты налога и сбора осуще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ствляется в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следующих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формах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отсрочки;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рассрочки,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 которыми понимается изменение срока уплаты налога на срок от одного до шести месяцев с единовременной или поэтапной упла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той суммы задолженности по основаниям, предусмотренным ст. 64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налогового кредита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который может быть предоставлен по одному или нескольким налогам на срок от трех месяцев до одного года при наличии 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нований, предусмотренных Кодексом (ст. 64 и 65 НК РФ);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инвестиционного налогового кредита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то есть такого изменения срока уплаты налога, при котором организации при наличии оснований, указанных в ст. 67 НК РФ, предоставляется возможность в течение от одно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 года до пяти лет и в определенных пределах уменьшить свои платежи по налогу с последующей поэтапной уплатой суммы кредита и начисленных процентов (ст. 67 НК РФ) (см. схему 45).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контроля за соблюдением налогового законодательства должно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стные лица налоговых органов в пределах своей компетенции осуществляют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налоговый контроль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посредством: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налоговых проверок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(выездных, камеральных, встречных - ст. 87-89);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получения объяснений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налогоплательщиков и иных обязанных лиц;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проверки, данных учета и отчетности, осмотра помещений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и террито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рий, используемых для извлечения дохода (прибыли), а также в других фор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мах, предусмотренных НК РФ (глава 14 НК РФ) (см. схему 46).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Новеллой Налогового кодекса РФ является установление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налоговой тай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ны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,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которую составляют любые полученные налоговым органов сведения о налогоплательщике, за исключением сведений: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разглашенных налогоплательщиком самостоятельно или с его согласия;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об идентификационном номере налогоплательщика;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о нарушениях законодательства о налогах и сборах и мерах ответствен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 за эти нарушения;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предоставляемых налоговым или правоохранительным органам других государств в соответствии с международными договорами (соглашениями), одной из сторон которых является Российская Федерация, о взаимном 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трудничестве между налоговыми или правоохранительными органами (в ча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сти предоставления этим органам).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разглашению налоговой тайны относится, например, использование или передача другому лицу коммерческой тайны налогоплательщика, ставшей известной должностному лицу налогового органа, привлеченному специалис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ту или эксперту при исполнении ими своих обязанностей (ст. 102 НК РФ) (см. схему 47).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Налоговым правонарушением признается виновно совершенное проти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воправное (в нарушение законодательства о налогах и сборах) деяние (дей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ствие или бездействие) налогоплательщика, налогового агента и их предста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вителей, за которое НК РФ установлена ответственность (ст. 106 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НК РФ). Помимо характеристики каждого элемента состава правонарушения в гла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 16 Налогового кодекса РФ перечислены все виды налоговых правонару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шений (см. схему 48).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Ответственность за совершение налоговых преступлений предусмотрена ст. 194, 198, 199 УК РФ (см. схему 49).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34. Структура налоговой системы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714750"/>
            <wp:effectExtent l="0" t="0" r="0" b="0"/>
            <wp:docPr id="123" name="Рисунок 123" descr="http://www.bestreferat.ru/images/paper/17/58/8495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://www.bestreferat.ru/images/paper/17/58/8495817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35. Общие условия установления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724275"/>
            <wp:effectExtent l="0" t="0" r="0" b="9525"/>
            <wp:docPr id="122" name="Рисунок 122" descr="http://www.bestreferat.ru/images/paper/18/58/8495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www.bestreferat.ru/images/paper/18/58/849581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36.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Налоговые органы в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95800" cy="5953125"/>
            <wp:effectExtent l="0" t="0" r="0" b="9525"/>
            <wp:docPr id="121" name="Рисунок 121" descr="http://www.bestreferat.ru/images/paper/19/58/8495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://www.bestreferat.ru/images/paper/19/58/8495819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38. Обязанности налоговых органов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57600"/>
            <wp:effectExtent l="0" t="0" r="0" b="0"/>
            <wp:docPr id="120" name="Рисунок 120" descr="http://www.bestreferat.ru/images/paper/20/58/8495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://www.bestreferat.ru/images/paper/20/58/849582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39. Права налогоплательщика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810000"/>
            <wp:effectExtent l="0" t="0" r="0" b="0"/>
            <wp:docPr id="119" name="Рисунок 119" descr="http://www.bestreferat.ru/images/paper/21/58/8495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://www.bestreferat.ru/images/paper/21/58/849582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40. Обязанности налогоплательщика (плательщика сборов)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62425" cy="5800725"/>
            <wp:effectExtent l="0" t="0" r="9525" b="9525"/>
            <wp:docPr id="118" name="Рисунок 118" descr="http://www.bestreferat.ru/images/paper/22/58/8495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://www.bestreferat.ru/images/paper/22/58/849582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41. Способы обеспечения исполнения обязанностей по уплате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48150" cy="5667375"/>
            <wp:effectExtent l="0" t="0" r="0" b="9525"/>
            <wp:docPr id="117" name="Рисунок 117" descr="http://www.bestreferat.ru/images/paper/23/58/8495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://www.bestreferat.ru/images/paper/23/58/8495823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Схема 43. Взыскание налога за счет имущества налогоплательщика - организации или налогового агента - 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оганизации</w:t>
      </w:r>
      <w:proofErr w:type="spellEnd"/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648075"/>
            <wp:effectExtent l="0" t="0" r="0" b="9525"/>
            <wp:docPr id="116" name="Рисунок 116" descr="http://www.bestreferat.ru/images/paper/24/58/8495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://www.bestreferat.ru/images/paper/24/58/849582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44. Взыскание налога за счет имущества налогоплательщика - физического лица или налогового агента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115" name="Рисунок 115" descr="http://www.bestreferat.ru/images/paper/25/58/8495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://www.bestreferat.ru/images/paper/25/58/8495825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45. Изменение срока уплаты налогов и сборов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2933700"/>
            <wp:effectExtent l="0" t="0" r="0" b="0"/>
            <wp:docPr id="114" name="Рисунок 114" descr="http://www.bestreferat.ru/images/paper/26/58/8495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www.bestreferat.ru/images/paper/26/58/8495826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46. Налоговый контроль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314700"/>
            <wp:effectExtent l="0" t="0" r="0" b="0"/>
            <wp:docPr id="113" name="Рисунок 113" descr="http://www.bestreferat.ru/images/paper/27/58/8495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://www.bestreferat.ru/images/paper/27/58/8495827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47. Налоговая тайна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67425" cy="3952875"/>
            <wp:effectExtent l="0" t="0" r="9525" b="9525"/>
            <wp:docPr id="112" name="Рисунок 112" descr="http://www.bestreferat.ru/images/paper/28/58/8495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www.bestreferat.ru/images/paper/28/58/8495828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48. Налоговые правонарушения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876675"/>
            <wp:effectExtent l="0" t="0" r="0" b="9525"/>
            <wp:docPr id="111" name="Рисунок 111" descr="http://www.bestreferat.ru/images/paper/29/58/8495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www.bestreferat.ru/images/paper/29/58/8495829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49. Налоговые преступления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124200"/>
            <wp:effectExtent l="0" t="0" r="0" b="0"/>
            <wp:docPr id="110" name="Рисунок 110" descr="http://www.bestreferat.ru/images/paper/30/58/8495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bestreferat.ru/images/paper/30/58/849583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7 ПРАВОВЫЕ ОСНОВЫ ГОСУДАРСТВЕННОГО КРЕДИТА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 целью образования денежных фондов государство использует доброволь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ный метод их привлечения - займы и вклады, вносимые населением на хране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в банки. Возникшие при этом отношения основываются на принципах срочности, возвратности, платности и добровольности. Государство выступает в качестве должника, а население и юридические лица - в качестве кредиторов. Совокупность финансово-правовых норм, регулирующих данные отношения, образуют самостоятельный институт финансового права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государственный кредит.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Осуществление государственного кредита ведет к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образованию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дарственного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долга.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зависимости от субъекта-кредитора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различают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внутренний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и внешний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долг. Возникающие в данном случае общест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венные отношения регулируются различными нормативными актами: Федеральным законом от 26 декабря 1994 г. «О государственных внешних заим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ствованиях Российской Федерации и государственных кредитах, предоставляе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мых Российской Федерации иностранными государствами, их юридическими лицами и международными организациями», Законом РФ от 13 ноября 1992 г. «О государственном внутреннем долге Российской Федерации», а также Бюд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жетным кодексом РФ, в соответствии с которыми государственный внутренний долг представляет собой долговые обязательства Российской Федерации перед юридическими и физическими лицами, иностранными государствами, между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народными организациями и иными субъектами международного права. Дол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говые обязательства могут быть в форме кредитов, полученных Российской Фе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дерацией, государственных займов, осуществляемых посредством выпуска ценных бумаг от имени Российской Федерации, других долговых обязательств, гарантированных Российской Федерацией (ст. 98 БК РФ) (см. схему 50).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Различают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капитальный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государственный долг, то есть вся сумма выпу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щенных и непогашенных долговых обязательств государства, включая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центы, которые должны быть уплачены по этим обязательствам, а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также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кущий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долг - расходы по выплате доходов кредиторам по всем долговым обязательствам государства и по погашению обязательств, срок оплаты кото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рых наступил (см. схему 51).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Совокупность мероприятий государства по выплате доходов кредиторам и погашению займов, изменению условий уже выпущенных займов, а также порядок, условия выпуска (выдачи) и размещения долговых обязательств РФ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называются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управлением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государственным внутренним долгом,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которое осуществляется различными методами: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рефинансирование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погашение старой государственной задолженнос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 путем выпуска новых займов;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конверсия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изменение размера доходности займа, то есть снижение или повышение процентной ставки дохода, выплачиваемого государством своим кредиторам;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консолидация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увеличение срока действия уже выпущенных займов;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унификация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объединение нескольких займов в один;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отсрочка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—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перенос срока погашения долга;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-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аннулирование долга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отказ государства от долговых обязательств (см. схему 52).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 xml:space="preserve">Как отмечалось ранее, одной из форм государственного долга является проведение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внутренних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государственных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займов,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при которых свободные денежные средства населения и юридических лиц привлекаются на финан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сирование общественных потребностей путем выпуска и реализации обли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гаций, казначейских обязательств и других видов ценных бумаг. Государст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венные займы делятся на различные виды (см. схему 53).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50. Формы государственного долга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4371975"/>
            <wp:effectExtent l="0" t="0" r="0" b="9525"/>
            <wp:docPr id="109" name="Рисунок 109" descr="http://www.bestreferat.ru/images/paper/31/58/849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www.bestreferat.ru/images/paper/31/58/849583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52. Методы управления государственным долгом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2314575"/>
            <wp:effectExtent l="0" t="0" r="0" b="9525"/>
            <wp:docPr id="108" name="Рисунок 108" descr="http://www.bestreferat.ru/images/paper/32/58/84958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www.bestreferat.ru/images/paper/32/58/849583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53. Виды государственных займов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352800"/>
            <wp:effectExtent l="0" t="0" r="0" b="0"/>
            <wp:docPr id="107" name="Рисунок 107" descr="http://www.bestreferat.ru/images/paper/33/58/8495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www.bestreferat.ru/images/paper/33/58/849583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8 ПРАВОВЫЕ ОСНОВЫ СТРАХОВАНИЯ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привлечения дополнительных временно свободных денежных средств и для формирования специальных денежных фондов для защиты имуществен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ных интересов юридических и физических лиц государство использует метод мобилизации денежных средств - страхование. Возникающие в процессе страхования отношения регулируются Законом РФ «Об организации страхо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вого дела в Российской Федерации» от 27 ноября 1992 г., с изменениями и до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полнениями от 17 декабря 1997 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зависимости от форм страхования оно делится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добровольное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и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зательное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(ст. 3 Закона).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объекта страхования оно подразделяется на личное, имущественное, страхование ответственности и перестрахование (см. схе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му 54). '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соблюдения требований законодательства о страховании, разви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тия страховых услуг, защиты прав и интересов страхователей, страховщиков и иных лиц государство осуществляет надзор за страховой деятельностью, возложив его реализацию на Департамент страхового надзора Министерства финансов РФ, основными функциями которого являются: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а) выдача страховщикам лицензий на осуществление страховой деятель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б) ведение единого Государственного реестра страховщиков и объедине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ний страховщиков, а также реестра страховых брокеров;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в) контроль за обоснованностью страховых тарифов и обеспечением пла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тежеспособности страховщиков;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г) установление правил формирования и размещения страховых резервов, показателей и форм учета страховых операций о страховой деятельности;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д) разработка нормативных и методических документов по вопросам страховой деятельности, разработка и представление в установленном по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рядке предложений по развитию и совершенствованию законодательства о страховании (см. схему 55).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54. Виды страхования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476625"/>
            <wp:effectExtent l="0" t="0" r="0" b="9525"/>
            <wp:docPr id="106" name="Рисунок 106" descr="http://www.bestreferat.ru/images/paper/34/58/849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www.bestreferat.ru/images/paper/34/58/849583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55. Правовое регулирование государственного страхового надзора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590925"/>
            <wp:effectExtent l="0" t="0" r="0" b="9525"/>
            <wp:docPr id="105" name="Рисунок 105" descr="http://www.bestreferat.ru/images/paper/35/58/84958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www.bestreferat.ru/images/paper/35/58/849583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9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. ПРАВОВОЕ РЕГУЛИРОВАНИЕ ГОСУДАРСТВЕННЫХ РАСХОДОВ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Государственные расходы - это планомерное использование государством централизованных и децентрализованных фондов. Все государственные расходы подразделяются на две группы: расходы на развитие производственной сферы и расходы на содержание и развитие непроизводственной сферы.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Первая группа включает в себя расходы на развитие промышленности, сель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ского хозяйства, а также капитальные вложения (инвестиции).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 второй группе относятся такие непосредственные расходы, как затраты на социально-культурную сферу (развитие образования, здравоохранения, науки, спорта, культуры, на экологические мероприятия), а также расходы, связанные с содержанием аппарата управления и обороны страны (см. схему 56).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Расходование государственных денежных средств осуществляется всеми юри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дическими лицами в соответствии с финансовыми планами, которые делятся на: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1)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балансы доходов и расходов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— финансовые планы хозяйствующих субъектов;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сметы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финансовые планы бюджетных учреждений (см. схему 57). Сметы делятся на различные виды. В каждом учреждении и организации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состав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ляются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индивидуальные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сметы;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отраслевых министерствах, ведомствах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сводные сметы,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включающие расходы отрасли в целом; для проведения конкретных меро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приятий, например избирательной кампании, —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целевые сметы.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зависимости от типа учреждения, в котором составляется смета, различают сметы образовательных, медицинских и иных учреждений (см. схему 58).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56. Виды государственных расходов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400425"/>
            <wp:effectExtent l="0" t="0" r="0" b="9525"/>
            <wp:docPr id="104" name="Рисунок 104" descr="http://www.bestreferat.ru/images/paper/36/58/8495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www.bestreferat.ru/images/paper/36/58/849583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57. Виды финансовых планов предприятий, организаций, учреждений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7200" cy="1647825"/>
            <wp:effectExtent l="0" t="0" r="0" b="9525"/>
            <wp:docPr id="103" name="Рисунок 103" descr="http://www.bestreferat.ru/images/paper/37/58/849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www.bestreferat.ru/images/paper/37/58/849583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58. Виды смет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295775" cy="3924300"/>
            <wp:effectExtent l="0" t="0" r="9525" b="0"/>
            <wp:docPr id="102" name="Рисунок 102" descr="http://www.bestreferat.ru/images/paper/38/58/849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www.bestreferat.ru/images/paper/38/58/849583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10 ПРАВОВЫЕ ОСНОВЫ БАНКОВСКОГО ДЕЛА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Банковское кредитование - форма мобилизации государством временно свободных денежных средств и планомерное их использование на условиях возвратности, платности, срочности. Названные и иные принципы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ского кредитования закреплены в главе 42 ГК РФ (см. схему 59).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Отношения, возникающие в процессе образования и использования данных денежных фондов, регулируются нормами финансового права, со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вокупность которых образует самостоятельный институт финансового пра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ва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банковский кредит.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Аккумулирование и распределение денежных средств названным образом осуществляется посредством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функционирова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банковской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системы.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Ее структура, полномочия всех ее звеньев урегу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лированы Федеральным законом «О банках и банковской деятельности» в ред. от 3 февраля 1996 г.* В соответствии со ст. 2 названного Закона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ская система РФ включает в себя Банк России, кредитные организации, а также филиалы и представительства иностранных банков (см. схему 60).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* С изменениями от 31 июля 1998 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В соответствии со ст. 1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кредитная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организация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-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юридическое лицо, которое для извлечения прибыли как основной цели своей деятельно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сти на основании специального разрешения (лицензии) Центрального бан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ка РФ (Банка России), имеет право осуществлять банковские операции (см. схему 61).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Кредитные организации делятся на два вида: банки и небанковские кре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дитные организации (см. схему 62).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банкам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кредитные организации, имеющие исключительное право осуществлять в совокупности следующие банковские операции: 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влечение во вклады денежных средств физических и юридических лиц, разме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щение указанных средств от своего имени за свой счет на условиях возвратно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сти, платности, срочности, открытие и ведение банковских счетов физических и юридических лиц (см. схему 63). В отличие от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банка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небанков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ская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кредитная организация -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кредитная организация, имеющая право осу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ществлять отдельные банковские операции.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ст. 5 Федерального закона «О банках и банковской деятельности» дан исчерпывающий перечень операций, охватываемых понятием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«банковские операции»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64).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Регистрация и лицензирование осуществления банковских операций возло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жена на Центральный банк Российской Федерации. Отказ в государственной регистрации кредитной организации и выдаче лицензии на осуществление бан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ковских операций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допускается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только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 следующим основаниям, указанным в ст. 16 Федерального закона «О банках и банковской деятельности»: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1) несоответствие квалификационным требованиям, предъявляемым к предлагаемым кандидатам на должности руководителей или главных бухгалтеров, под которым понимается: отсутствие у них высшего юридического или экономического образования, требуемого опыта работы; наличие суди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мости за совершение преступлений против собственности, хозяйственных и должностных преступлений; совершение в течение года административного правонарушения в области торговли и финансов; наличие в течение послед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них двух лет фактов расторжения с указанными лицами трудового договора по инициативе администрации;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неудовлетворительное финансовое положение учредителей кредитной организации или невыполнение ими своих обязательств перед бюджетами всех уровней за последние три года;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несоответствие документов, поданных для государственной регистра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ции кредитной организации и получения лицензии, требованиям законов. Решение об отказе в государственной регистрации и лицензировании могут быть обжалованы в арбитражный суд (см. схему 65).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поддержания стабилизации банковской системы федеральным законом «О банках и банковской деятельности» Банку России предоставле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но право отзывать лицензии у кредитных организаций на осуществление банковских операций в случаях, предусмотренных ст. 20 настоящего Закона. Отзыв лицензии по другим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основаниям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допускается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66).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со ст. 26 Федерального закона «О банках и банковской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ятельности» кредитная организация, Банк России гарантируют сохранение тайны об операциях, о счетах и вкладах своих клиентов и корреспондентов. Законом предусмотрены исключения из этого общего правила. Справки по операциям и счетам юридических лиц и граждан, осуществляющих предпри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нимательскую деятельность без образования юридического лица, выдаются кредитной организацией: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им самим;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судам, арбитражным судам и судьям;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Счетной палате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органам государственной налоговой службы и налоговой полиции;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 таможенным органам РФ;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 органам предварительного следствия по делам, находящимся в их про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изводстве, при наличии согласия прокурора.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Справки по счетам и вкладам физических лиц выдаются: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1) им самим;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судам;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при наличии согласия прокурора - органам предварительного следст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вия по делам, находящимся в их производстве (см. схему 67).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Инструкцией Банка России от 27 сентября 1996 г. № 49 «О порядке регистрации кредитных организаций и лицензировании банков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ской деятельности» Центральный банк РФ выдает различные виды лицензий на осуществление банковских операций (см. схему 68).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59. Принципы банковского кредитования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7200" cy="2533650"/>
            <wp:effectExtent l="0" t="0" r="0" b="0"/>
            <wp:docPr id="101" name="Рисунок 101" descr="http://www.bestreferat.ru/images/paper/39/58/8495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bestreferat.ru/images/paper/39/58/849583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60. Банковская система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2924175" cy="2438400"/>
            <wp:effectExtent l="0" t="0" r="9525" b="0"/>
            <wp:docPr id="100" name="Рисунок 100" descr="http://www.bestreferat.ru/images/paper/40/58/8495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bestreferat.ru/images/paper/40/58/849584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61. Признаки кредитной организации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91000" cy="2200275"/>
            <wp:effectExtent l="0" t="0" r="0" b="9525"/>
            <wp:docPr id="99" name="Рисунок 99" descr="http://www.bestreferat.ru/images/paper/41/58/849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www.bestreferat.ru/images/paper/41/58/849584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62. Виды кредитных организаций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71950" cy="2657475"/>
            <wp:effectExtent l="0" t="0" r="0" b="9525"/>
            <wp:docPr id="98" name="Рисунок 98" descr="http://www.bestreferat.ru/images/paper/42/58/8495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bestreferat.ru/images/paper/42/58/8495842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63. Признаки банка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390900"/>
            <wp:effectExtent l="0" t="0" r="0" b="0"/>
            <wp:docPr id="97" name="Рисунок 97" descr="http://www.bestreferat.ru/images/paper/43/58/8495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www.bestreferat.ru/images/paper/43/58/8495843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64. Виды банковских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191250" cy="3609975"/>
            <wp:effectExtent l="0" t="0" r="0" b="9525"/>
            <wp:docPr id="96" name="Рисунок 96" descr="http://www.bestreferat.ru/images/paper/44/58/8495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www.bestreferat.ru/images/paper/44/58/849584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65. Основания отказа в государственной регистрации и лицензировании осуществления банковских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14825" cy="5676900"/>
            <wp:effectExtent l="0" t="0" r="9525" b="0"/>
            <wp:docPr id="95" name="Рисунок 95" descr="http://www.bestreferat.ru/images/paper/45/58/8495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bestreferat.ru/images/paper/45/58/8495845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66. Основания отзыва лицензии у кредитной организации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10025" cy="5829300"/>
            <wp:effectExtent l="0" t="0" r="9525" b="0"/>
            <wp:docPr id="94" name="Рисунок 94" descr="http://www.bestreferat.ru/images/paper/46/58/849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www.bestreferat.ru/images/paper/46/58/8495846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67. Правовое регулирование банковской тайны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19600" cy="5648325"/>
            <wp:effectExtent l="0" t="0" r="0" b="9525"/>
            <wp:docPr id="93" name="Рисунок 93" descr="http://www.bestreferat.ru/images/paper/47/58/8495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www.bestreferat.ru/images/paper/47/58/8495847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68. Виды лицензий, выдаваемых Банком России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086475" cy="4057650"/>
            <wp:effectExtent l="0" t="0" r="9525" b="0"/>
            <wp:docPr id="92" name="Рисунок 92" descr="http://www.bestreferat.ru/images/paper/48/58/8495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www.bestreferat.ru/images/paper/48/58/8495848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11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ПРАВОВОЕ РЕГУЛИРОВАНИЕ ДЕНЕЖНОГО ОБРАЩЕНИЯ ВРФ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Федеральным законом РФ «О Центральном банке РФ (Банке России)» в редакции от 25 апреля 1995 г.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денежная система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России включает в себя банковские билеты (банкноты) и металлическую монету (см. схему 69).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Законом закреплены полномочия Центрального банка РФ по регулирова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нию денежного обращения в стране, которое осуществляется с помощью таких способов, как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проведение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реформы, деноминации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денег.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денежной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реформой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полное или частичное преобразова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ние всей денежной системы, проводимое государством с целью стабилизации и укрепления денежного обращения.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Деноминация,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отличие от денежной реформы, является технической операцией, выражающейся в замене старых денег новыми с приравниванием одной денежной единицы в новых знаках к большему количеству рублей в старых знаках (см. схему 70).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эмиссией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понимается выпуск в обращение денежных знаков. Эмис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сия наличных денег, организация их обращения и изъятия из обращения на территории Российской Федерации осуществляется исключительно Банком России (ст. 29 названного Федерального закона). Поступления наличных де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нег в кассы Центрального банка должны соответствовать суммам их выплат. Если поступления превышают расходы, часть наличных средств направляет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в резервный фонд Центрального Банка. Если положение с наличными средствами изменится, в обращение выпускаются дополнительные денеж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ные средства из резервного фонда Банка России (см. схему 71).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осуществления расчетов между участниками хозяйственного оборо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та открываются различные виды счетов в кредитных организациях (см. схе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му 72). 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69. Структура денежной системы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71950" cy="2190750"/>
            <wp:effectExtent l="0" t="0" r="0" b="0"/>
            <wp:docPr id="91" name="Рисунок 91" descr="http://www.bestreferat.ru/images/paper/49/58/84958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www.bestreferat.ru/images/paper/49/58/8495849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70. Способы правового регулирования денежного обращения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05300" cy="2209800"/>
            <wp:effectExtent l="0" t="0" r="0" b="0"/>
            <wp:docPr id="90" name="Рисунок 90" descr="http://www.bestreferat.ru/images/paper/50/58/8495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www.bestreferat.ru/images/paper/50/58/8495850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71. Понятие эмиссионного права ЦБ РФ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86250" cy="2486025"/>
            <wp:effectExtent l="0" t="0" r="0" b="9525"/>
            <wp:docPr id="89" name="Рисунок 89" descr="http://www.bestreferat.ru/images/paper/51/58/8495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www.bestreferat.ru/images/paper/51/58/8495851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72. Виды банковских счетов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467225" cy="2886075"/>
            <wp:effectExtent l="0" t="0" r="9525" b="9525"/>
            <wp:docPr id="88" name="Рисунок 88" descr="http://www.bestreferat.ru/images/paper/52/58/8495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www.bestreferat.ru/images/paper/52/58/849585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6600CC"/>
          <w:sz w:val="20"/>
          <w:szCs w:val="20"/>
          <w:lang w:eastAsia="ru-RU"/>
        </w:rPr>
        <w:t>Раздел 12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ОСНОВЫ ВАЛЮТНОГО ЗАКОНОДАТЕЛЬСТВА И ВАЛЮТНОГО КОНТРОЛЯ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Основные принципы осуществления валютных операций, полномочия и функции органов валютного регулирования и валютного контроля, а также структура валютного правоотношения регулируются Законом РФ «О валют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ном регулировании и валютном контроле» от 9 октября 1992 г., с изменения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ми от 29 декабря 1998 г. (см. схему 73).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соответствии с названным Законом субъекты валютных правоотноше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нии подразделяются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резидентов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proofErr w:type="spellStart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нерезидентов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. 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резидентам</w:t>
      </w:r>
      <w:proofErr w:type="spellEnd"/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относятся, в частности, физические лица, имеющие постоянное место жительства в РФ, - и юридические лица, образованные в соответствии с законодательством РФ, с местонахождением в РФ и другие лица (п. 6 ст. 1 Закона) (см. схему 77). К 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нерезидентам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 относит, например, физических лиц, имеющих посто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янное место жительства за пределами РФ, в том числе временно находящих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ся в РФ, а также юридических лиц, созданных в соответствии с законодатель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ством иностранных государств, с местонахождением за пределами РФ и др. лиц (п. 6 ст. 1) (см. схему 78).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righ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Объектами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валютных правоотношений выступают: валюта РФ (п. 1 ст. 1);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ценные бумаги в валюте РФ (п. 2 ст. 1); иностранная валюта (п. 3 ст. 1); ва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лютные ценности (п. 4 ст. 1) (см. схему 79).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ценностям,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свою очередь, Закон относит иностранную валюту; ценные бумаги в иностранной валюте; драгоценные металлы (золото, серебро, платина и др.); природные драгоценные камни (алмазы, рубины, изумруды, сапфиры, александриты, жемчуг) (см. схему 80).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Содержание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валютного правоотношения включает в себя право на совер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шение валютных операций и связанные с этим обязанности субъектов (ст. 3-8 Закона).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операциям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операции, связанные с переходом права собственности и иных прав на валютные ценности, в том числе операции, связанные с использованием в качестве средства платежа иностранной валюты и платежных документов в иностранной валюте (п. 7—9 ст. 1) (см. схему 74).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Операции с иностранной валютой и ценными бумагами в иностранной валюте подразделяются на текущие валютные операции и валютные опера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ции, связанные с движением капитала (см. схему 75). В свою очередь,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те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кущим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валютным операциям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Закон относит, в частности, переводы в РФ и из РФ неторгового характера (см. схему 75).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валютным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операциям, связан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softHyphen/>
        <w:t>ным с движением капитала,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относятся прямые, портфельные инвестиции и иные операции (см. схему 76).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целях соблюдения валютного законодательства государство осуществляет специальный вид финансового контроля -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валютный контроль.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Его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проводят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органы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валютного контроля,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 которым относятся Правительство РФ и Банк России. Органам валютного контроля предоставлено право пере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>давать часть своих контрольных полномочий иным организациям, называе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softHyphen/>
        <w:t xml:space="preserve">мым в этом </w:t>
      </w:r>
      <w:proofErr w:type="spellStart"/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случае</w:t>
      </w:r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>агентами</w:t>
      </w:r>
      <w:proofErr w:type="spellEnd"/>
      <w:r w:rsidRPr="004301B4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  <w:lang w:eastAsia="ru-RU"/>
        </w:rPr>
        <w:t xml:space="preserve"> валютного контроля</w:t>
      </w: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 </w:t>
      </w: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(см. схему 81).</w:t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73. Структура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419475"/>
            <wp:effectExtent l="0" t="0" r="0" b="9525"/>
            <wp:docPr id="87" name="Рисунок 87" descr="http://www.bestreferat.ru/images/paper/53/58/8495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www.bestreferat.ru/images/paper/53/58/8495853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74. Понятие валютных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05300" cy="5143500"/>
            <wp:effectExtent l="0" t="0" r="0" b="0"/>
            <wp:docPr id="86" name="Рисунок 86" descr="http://www.bestreferat.ru/images/paper/54/58/8495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www.bestreferat.ru/images/paper/54/58/8495854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75. Виды валютных операций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00525" cy="5695950"/>
            <wp:effectExtent l="0" t="0" r="9525" b="0"/>
            <wp:docPr id="85" name="Рисунок 85" descr="http://www.bestreferat.ru/images/paper/55/58/84958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bestreferat.ru/images/paper/55/58/8495855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76. Виды валютных операций, связанных с движением капитала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67175" cy="5886450"/>
            <wp:effectExtent l="0" t="0" r="9525" b="0"/>
            <wp:docPr id="84" name="Рисунок 84" descr="http://www.bestreferat.ru/images/paper/56/58/8495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www.bestreferat.ru/images/paper/56/58/8495856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77. Субъекты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62375" cy="5562600"/>
            <wp:effectExtent l="0" t="0" r="9525" b="0"/>
            <wp:docPr id="83" name="Рисунок 83" descr="http://www.bestreferat.ru/images/paper/57/58/84958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www.bestreferat.ru/images/paper/57/58/849585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78. Субъекты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29025" cy="5857875"/>
            <wp:effectExtent l="0" t="0" r="9525" b="9525"/>
            <wp:docPr id="82" name="Рисунок 82" descr="http://www.bestreferat.ru/images/paper/58/58/8495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www.bestreferat.ru/images/paper/58/58/849585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79. Объекты валютных правоотношений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191000" cy="5953125"/>
            <wp:effectExtent l="0" t="0" r="0" b="9525"/>
            <wp:docPr id="81" name="Рисунок 81" descr="http://www.bestreferat.ru/images/paper/59/58/84958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www.bestreferat.ru/images/paper/59/58/8495859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80. Понятие и виды валютных ценностей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191250" cy="3267075"/>
            <wp:effectExtent l="0" t="0" r="0" b="9525"/>
            <wp:docPr id="80" name="Рисунок 80" descr="http://www.bestreferat.ru/images/paper/60/58/8495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www.bestreferat.ru/images/paper/60/58/8495860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B4" w:rsidRPr="004301B4" w:rsidRDefault="004301B4" w:rsidP="004301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01B4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301B4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Схема 81. Органы, осуществляющие валютный контроль</w:t>
      </w:r>
    </w:p>
    <w:p w:rsidR="004301B4" w:rsidRPr="004301B4" w:rsidRDefault="004301B4" w:rsidP="004301B4">
      <w:pPr>
        <w:shd w:val="clear" w:color="auto" w:fill="FFFFDD"/>
        <w:spacing w:after="0" w:line="240" w:lineRule="auto"/>
        <w:ind w:firstLine="300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143375" cy="5181600"/>
            <wp:effectExtent l="0" t="0" r="9525" b="0"/>
            <wp:docPr id="79" name="Рисунок 79" descr="http://www.bestreferat.ru/images/paper/61/58/84958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www.bestreferat.ru/images/paper/61/58/849586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392" w:rsidRDefault="007D4392"/>
    <w:sectPr w:rsidR="007D4392" w:rsidSect="00C1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301B4"/>
    <w:rsid w:val="00091906"/>
    <w:rsid w:val="000D7B11"/>
    <w:rsid w:val="000E2644"/>
    <w:rsid w:val="00124FD5"/>
    <w:rsid w:val="001458E9"/>
    <w:rsid w:val="00157E77"/>
    <w:rsid w:val="00181503"/>
    <w:rsid w:val="001C6CCE"/>
    <w:rsid w:val="001D1C03"/>
    <w:rsid w:val="00206BB2"/>
    <w:rsid w:val="00247379"/>
    <w:rsid w:val="002E127A"/>
    <w:rsid w:val="00355035"/>
    <w:rsid w:val="00366729"/>
    <w:rsid w:val="003828E7"/>
    <w:rsid w:val="00397613"/>
    <w:rsid w:val="003B49CB"/>
    <w:rsid w:val="003D6450"/>
    <w:rsid w:val="004301B4"/>
    <w:rsid w:val="004454DC"/>
    <w:rsid w:val="00477395"/>
    <w:rsid w:val="004D0608"/>
    <w:rsid w:val="004F256B"/>
    <w:rsid w:val="004F4F20"/>
    <w:rsid w:val="005357C2"/>
    <w:rsid w:val="005600F2"/>
    <w:rsid w:val="00566DD0"/>
    <w:rsid w:val="00594B55"/>
    <w:rsid w:val="005E4A3B"/>
    <w:rsid w:val="0065232F"/>
    <w:rsid w:val="00667F28"/>
    <w:rsid w:val="006E21CE"/>
    <w:rsid w:val="00700831"/>
    <w:rsid w:val="00703C4D"/>
    <w:rsid w:val="00735D3F"/>
    <w:rsid w:val="007B5204"/>
    <w:rsid w:val="007D4392"/>
    <w:rsid w:val="008009B0"/>
    <w:rsid w:val="008077ED"/>
    <w:rsid w:val="008152B3"/>
    <w:rsid w:val="008308AC"/>
    <w:rsid w:val="008605DF"/>
    <w:rsid w:val="00904BF3"/>
    <w:rsid w:val="00962BBD"/>
    <w:rsid w:val="009C164A"/>
    <w:rsid w:val="00A1513E"/>
    <w:rsid w:val="00A47939"/>
    <w:rsid w:val="00A54DC4"/>
    <w:rsid w:val="00B05E96"/>
    <w:rsid w:val="00BA6F14"/>
    <w:rsid w:val="00BD3E24"/>
    <w:rsid w:val="00BE4AB4"/>
    <w:rsid w:val="00C066C6"/>
    <w:rsid w:val="00C106FF"/>
    <w:rsid w:val="00C50540"/>
    <w:rsid w:val="00C92421"/>
    <w:rsid w:val="00C96B3B"/>
    <w:rsid w:val="00CD5E0E"/>
    <w:rsid w:val="00CF1F1D"/>
    <w:rsid w:val="00D04169"/>
    <w:rsid w:val="00DD1FF1"/>
    <w:rsid w:val="00E715E9"/>
    <w:rsid w:val="00F53CA7"/>
    <w:rsid w:val="00F73B61"/>
    <w:rsid w:val="00F87F93"/>
    <w:rsid w:val="00F95192"/>
    <w:rsid w:val="00FB1788"/>
    <w:rsid w:val="00FC02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6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01B4"/>
  </w:style>
  <w:style w:type="paragraph" w:styleId="a4">
    <w:name w:val="Balloon Text"/>
    <w:basedOn w:val="a"/>
    <w:link w:val="a5"/>
    <w:uiPriority w:val="99"/>
    <w:semiHidden/>
    <w:unhideWhenUsed/>
    <w:rsid w:val="0043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01B4"/>
  </w:style>
  <w:style w:type="paragraph" w:styleId="a4">
    <w:name w:val="Balloon Text"/>
    <w:basedOn w:val="a"/>
    <w:link w:val="a5"/>
    <w:uiPriority w:val="99"/>
    <w:semiHidden/>
    <w:unhideWhenUsed/>
    <w:rsid w:val="0043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1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0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126</Pages>
  <Words>16889</Words>
  <Characters>96269</Characters>
  <Application>Microsoft Office Word</Application>
  <DocSecurity>0</DocSecurity>
  <Lines>802</Lines>
  <Paragraphs>225</Paragraphs>
  <ScaleCrop>false</ScaleCrop>
  <Company>Microsoft</Company>
  <LinksUpToDate>false</LinksUpToDate>
  <CharactersWithSpaces>112933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2015-04-07T05:58:00Z</dcterms:created>
  <dcterms:modified xsi:type="dcterms:W3CDTF">2015-04-07T05:58:00Z</dcterms:modified>
</cp:coreProperties>
</file>